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2C" w:rsidRPr="001B022C" w:rsidRDefault="001B022C" w:rsidP="001B022C">
      <w:pPr>
        <w:pBdr>
          <w:bottom w:val="single" w:sz="12" w:space="11" w:color="D6D6D6"/>
        </w:pBdr>
        <w:spacing w:before="300" w:after="300" w:line="240" w:lineRule="auto"/>
        <w:textAlignment w:val="baseline"/>
        <w:outlineLvl w:val="0"/>
        <w:rPr>
          <w:rFonts w:ascii="inherit" w:eastAsia="Times New Roman" w:hAnsi="inherit" w:cs="Times New Roman"/>
          <w:color w:val="000000"/>
          <w:kern w:val="36"/>
          <w:sz w:val="42"/>
          <w:szCs w:val="42"/>
        </w:rPr>
      </w:pPr>
      <w:r w:rsidRPr="001B022C">
        <w:rPr>
          <w:rFonts w:ascii="inherit" w:eastAsia="Times New Roman" w:hAnsi="inherit" w:cs="Times New Roman"/>
          <w:color w:val="000000"/>
          <w:kern w:val="36"/>
          <w:sz w:val="42"/>
          <w:szCs w:val="42"/>
        </w:rPr>
        <w:t>Средствами материнского капитала можно оплатить первоначальный взнос на покупку (строительство) жилья</w:t>
      </w:r>
    </w:p>
    <w:p w:rsidR="001B022C" w:rsidRPr="00600350" w:rsidRDefault="001B022C" w:rsidP="001B022C">
      <w:pPr>
        <w:shd w:val="clear" w:color="auto" w:fill="FFFFFF"/>
        <w:spacing w:after="0" w:line="240" w:lineRule="auto"/>
        <w:textAlignment w:val="baseline"/>
        <w:rPr>
          <w:rFonts w:ascii="Arial" w:eastAsia="Times New Roman" w:hAnsi="Arial" w:cs="Arial"/>
          <w:color w:val="848484"/>
          <w:sz w:val="17"/>
          <w:szCs w:val="17"/>
        </w:rPr>
      </w:pPr>
      <w:r w:rsidRPr="00600350">
        <w:rPr>
          <w:rFonts w:ascii="inherit" w:eastAsia="Times New Roman" w:hAnsi="inherit" w:cs="Arial"/>
          <w:color w:val="000000"/>
          <w:sz w:val="18"/>
          <w:szCs w:val="18"/>
        </w:rPr>
        <w:t xml:space="preserve"> </w:t>
      </w:r>
    </w:p>
    <w:p w:rsidR="001B022C" w:rsidRPr="001B022C" w:rsidRDefault="001B022C" w:rsidP="001B022C">
      <w:pPr>
        <w:shd w:val="clear" w:color="auto" w:fill="FFFFFF"/>
        <w:spacing w:after="225" w:line="300" w:lineRule="atLeast"/>
        <w:textAlignment w:val="baseline"/>
        <w:rPr>
          <w:rFonts w:ascii="inherit" w:eastAsia="Times New Roman" w:hAnsi="inherit" w:cs="Arial"/>
          <w:color w:val="000000"/>
          <w:sz w:val="21"/>
          <w:szCs w:val="21"/>
        </w:rPr>
      </w:pPr>
      <w:proofErr w:type="gramStart"/>
      <w:r w:rsidRPr="001B022C">
        <w:rPr>
          <w:rFonts w:ascii="inherit" w:eastAsia="Times New Roman" w:hAnsi="inherit" w:cs="Arial"/>
          <w:color w:val="000000"/>
          <w:sz w:val="21"/>
          <w:szCs w:val="21"/>
        </w:rPr>
        <w:t>В соответствии с частью 6 статьи 10 Федерального закона от 29 декабря 2006 года № 256-ФЗ «О дополнительных мерах государственной поддержки семей, имеющих детей» независимо от срока, истекшего со дня рождения (усыновления) второго, третьего ребенка или последующих детей средства (часть средств) материнского (семейного) капитала могут быть направлены на погашение основного долга и уплату процентов по кредитам или займам на приобретение (строительство</w:t>
      </w:r>
      <w:proofErr w:type="gramEnd"/>
      <w:r w:rsidRPr="001B022C">
        <w:rPr>
          <w:rFonts w:ascii="inherit" w:eastAsia="Times New Roman" w:hAnsi="inherit" w:cs="Arial"/>
          <w:color w:val="000000"/>
          <w:sz w:val="21"/>
          <w:szCs w:val="21"/>
        </w:rPr>
        <w:t>)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p>
    <w:p w:rsidR="001B022C" w:rsidRPr="001B022C" w:rsidRDefault="001B022C" w:rsidP="001B022C">
      <w:pPr>
        <w:shd w:val="clear" w:color="auto" w:fill="FFFFFF"/>
        <w:spacing w:after="225" w:line="300" w:lineRule="atLeast"/>
        <w:textAlignment w:val="baseline"/>
        <w:rPr>
          <w:rFonts w:ascii="inherit" w:eastAsia="Times New Roman" w:hAnsi="inherit" w:cs="Arial"/>
          <w:color w:val="000000"/>
          <w:sz w:val="21"/>
          <w:szCs w:val="21"/>
        </w:rPr>
      </w:pPr>
      <w:r w:rsidRPr="001B022C">
        <w:rPr>
          <w:rFonts w:ascii="inherit" w:eastAsia="Times New Roman" w:hAnsi="inherit" w:cs="Arial"/>
          <w:color w:val="000000"/>
          <w:sz w:val="21"/>
          <w:szCs w:val="21"/>
        </w:rPr>
        <w:t>Федеральным законом от 23 мая 2015 года №131-ФЗ «О внесении изменений в статьи 7 и 10 Федерального закона «О дополнительных мерах государственной поддержки семей, имеющих детей» расширен круг направлений использования материнского (семейного) капитала.</w:t>
      </w:r>
    </w:p>
    <w:p w:rsidR="001B022C" w:rsidRDefault="001B022C" w:rsidP="001B022C">
      <w:pPr>
        <w:shd w:val="clear" w:color="auto" w:fill="FFFFFF"/>
        <w:spacing w:after="225" w:line="300" w:lineRule="atLeast"/>
        <w:textAlignment w:val="baseline"/>
        <w:rPr>
          <w:rFonts w:ascii="inherit" w:eastAsia="Times New Roman" w:hAnsi="inherit" w:cs="Arial"/>
          <w:color w:val="000000"/>
          <w:sz w:val="21"/>
          <w:szCs w:val="21"/>
        </w:rPr>
      </w:pPr>
      <w:r w:rsidRPr="001B022C">
        <w:rPr>
          <w:rFonts w:ascii="inherit" w:eastAsia="Times New Roman" w:hAnsi="inherit" w:cs="Arial"/>
          <w:color w:val="000000"/>
          <w:sz w:val="21"/>
          <w:szCs w:val="21"/>
        </w:rPr>
        <w:t>Так, с 23 мая 2015 года обладатель государственного сертификата на материнский (семейный) капитал может направить соответствующие средства не только на погашение основного долга и уплату процентов по кредиту (займу) на строительство или приобретение жилья, но и на уплату первоначального взноса.</w:t>
      </w:r>
    </w:p>
    <w:p w:rsidR="00600350" w:rsidRDefault="00600350" w:rsidP="001B022C">
      <w:pPr>
        <w:shd w:val="clear" w:color="auto" w:fill="FFFFFF"/>
        <w:spacing w:after="225" w:line="300" w:lineRule="atLeast"/>
        <w:textAlignment w:val="baseline"/>
        <w:rPr>
          <w:rFonts w:ascii="inherit" w:eastAsia="Times New Roman" w:hAnsi="inherit" w:cs="Arial"/>
          <w:color w:val="000000"/>
          <w:sz w:val="21"/>
          <w:szCs w:val="21"/>
        </w:rPr>
      </w:pPr>
    </w:p>
    <w:p w:rsidR="00600350" w:rsidRPr="001B022C" w:rsidRDefault="00600350" w:rsidP="001B022C">
      <w:pPr>
        <w:shd w:val="clear" w:color="auto" w:fill="FFFFFF"/>
        <w:spacing w:after="225" w:line="300"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 xml:space="preserve">Заместитель прокурора </w:t>
      </w:r>
      <w:proofErr w:type="spellStart"/>
      <w:r>
        <w:rPr>
          <w:rFonts w:ascii="inherit" w:eastAsia="Times New Roman" w:hAnsi="inherit" w:cs="Arial"/>
          <w:color w:val="000000"/>
          <w:sz w:val="21"/>
          <w:szCs w:val="21"/>
        </w:rPr>
        <w:t>Ермекеевского</w:t>
      </w:r>
      <w:proofErr w:type="spellEnd"/>
      <w:r>
        <w:rPr>
          <w:rFonts w:ascii="inherit" w:eastAsia="Times New Roman" w:hAnsi="inherit" w:cs="Arial"/>
          <w:color w:val="000000"/>
          <w:sz w:val="21"/>
          <w:szCs w:val="21"/>
        </w:rPr>
        <w:t xml:space="preserve"> района</w:t>
      </w:r>
      <w:r>
        <w:rPr>
          <w:rFonts w:ascii="inherit" w:eastAsia="Times New Roman" w:hAnsi="inherit" w:cs="Arial"/>
          <w:color w:val="000000"/>
          <w:sz w:val="21"/>
          <w:szCs w:val="21"/>
        </w:rPr>
        <w:tab/>
      </w:r>
      <w:r>
        <w:rPr>
          <w:rFonts w:ascii="inherit" w:eastAsia="Times New Roman" w:hAnsi="inherit" w:cs="Arial"/>
          <w:color w:val="000000"/>
          <w:sz w:val="21"/>
          <w:szCs w:val="21"/>
        </w:rPr>
        <w:tab/>
      </w:r>
      <w:r>
        <w:rPr>
          <w:rFonts w:ascii="inherit" w:eastAsia="Times New Roman" w:hAnsi="inherit" w:cs="Arial"/>
          <w:color w:val="000000"/>
          <w:sz w:val="21"/>
          <w:szCs w:val="21"/>
        </w:rPr>
        <w:tab/>
      </w:r>
      <w:r>
        <w:rPr>
          <w:rFonts w:ascii="inherit" w:eastAsia="Times New Roman" w:hAnsi="inherit" w:cs="Arial"/>
          <w:color w:val="000000"/>
          <w:sz w:val="21"/>
          <w:szCs w:val="21"/>
        </w:rPr>
        <w:tab/>
      </w:r>
      <w:r>
        <w:rPr>
          <w:rFonts w:ascii="inherit" w:eastAsia="Times New Roman" w:hAnsi="inherit" w:cs="Arial"/>
          <w:color w:val="000000"/>
          <w:sz w:val="21"/>
          <w:szCs w:val="21"/>
        </w:rPr>
        <w:tab/>
      </w:r>
      <w:proofErr w:type="spellStart"/>
      <w:r>
        <w:rPr>
          <w:rFonts w:ascii="inherit" w:eastAsia="Times New Roman" w:hAnsi="inherit" w:cs="Arial"/>
          <w:color w:val="000000"/>
          <w:sz w:val="21"/>
          <w:szCs w:val="21"/>
        </w:rPr>
        <w:t>Киньягулов</w:t>
      </w:r>
      <w:proofErr w:type="spellEnd"/>
      <w:r>
        <w:rPr>
          <w:rFonts w:ascii="inherit" w:eastAsia="Times New Roman" w:hAnsi="inherit" w:cs="Arial"/>
          <w:color w:val="000000"/>
          <w:sz w:val="21"/>
          <w:szCs w:val="21"/>
        </w:rPr>
        <w:t xml:space="preserve"> Р.М.</w:t>
      </w:r>
      <w:bookmarkStart w:id="0" w:name="_GoBack"/>
      <w:bookmarkEnd w:id="0"/>
    </w:p>
    <w:p w:rsidR="00E97648" w:rsidRDefault="00E97648"/>
    <w:sectPr w:rsidR="00E97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50218"/>
    <w:multiLevelType w:val="multilevel"/>
    <w:tmpl w:val="B682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B022C"/>
    <w:rsid w:val="001B022C"/>
    <w:rsid w:val="00600350"/>
    <w:rsid w:val="00E9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02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22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B022C"/>
    <w:rPr>
      <w:color w:val="0000FF"/>
      <w:u w:val="single"/>
    </w:rPr>
  </w:style>
  <w:style w:type="character" w:customStyle="1" w:styleId="apple-converted-space">
    <w:name w:val="apple-converted-space"/>
    <w:basedOn w:val="a0"/>
    <w:rsid w:val="001B022C"/>
  </w:style>
  <w:style w:type="paragraph" w:styleId="a4">
    <w:name w:val="Normal (Web)"/>
    <w:basedOn w:val="a"/>
    <w:uiPriority w:val="99"/>
    <w:semiHidden/>
    <w:unhideWhenUsed/>
    <w:rsid w:val="001B02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30029">
      <w:bodyDiv w:val="1"/>
      <w:marLeft w:val="0"/>
      <w:marRight w:val="0"/>
      <w:marTop w:val="0"/>
      <w:marBottom w:val="0"/>
      <w:divBdr>
        <w:top w:val="none" w:sz="0" w:space="0" w:color="auto"/>
        <w:left w:val="none" w:sz="0" w:space="0" w:color="auto"/>
        <w:bottom w:val="none" w:sz="0" w:space="0" w:color="auto"/>
        <w:right w:val="none" w:sz="0" w:space="0" w:color="auto"/>
      </w:divBdr>
      <w:divsChild>
        <w:div w:id="630209228">
          <w:marLeft w:val="0"/>
          <w:marRight w:val="0"/>
          <w:marTop w:val="0"/>
          <w:marBottom w:val="0"/>
          <w:divBdr>
            <w:top w:val="none" w:sz="0" w:space="0" w:color="auto"/>
            <w:left w:val="none" w:sz="0" w:space="0" w:color="auto"/>
            <w:bottom w:val="none" w:sz="0" w:space="0" w:color="auto"/>
            <w:right w:val="none" w:sz="0" w:space="0" w:color="auto"/>
          </w:divBdr>
          <w:divsChild>
            <w:div w:id="1068381342">
              <w:marLeft w:val="0"/>
              <w:marRight w:val="0"/>
              <w:marTop w:val="0"/>
              <w:marBottom w:val="0"/>
              <w:divBdr>
                <w:top w:val="none" w:sz="0" w:space="0" w:color="auto"/>
                <w:left w:val="none" w:sz="0" w:space="0" w:color="auto"/>
                <w:bottom w:val="none" w:sz="0" w:space="0" w:color="auto"/>
                <w:right w:val="none" w:sz="0" w:space="0" w:color="auto"/>
              </w:divBdr>
              <w:divsChild>
                <w:div w:id="1008219421">
                  <w:marLeft w:val="0"/>
                  <w:marRight w:val="0"/>
                  <w:marTop w:val="0"/>
                  <w:marBottom w:val="0"/>
                  <w:divBdr>
                    <w:top w:val="none" w:sz="0" w:space="0" w:color="auto"/>
                    <w:left w:val="none" w:sz="0" w:space="0" w:color="auto"/>
                    <w:bottom w:val="none" w:sz="0" w:space="0" w:color="auto"/>
                    <w:right w:val="none" w:sz="0" w:space="0" w:color="auto"/>
                  </w:divBdr>
                  <w:divsChild>
                    <w:div w:id="1716273534">
                      <w:marLeft w:val="0"/>
                      <w:marRight w:val="0"/>
                      <w:marTop w:val="0"/>
                      <w:marBottom w:val="0"/>
                      <w:divBdr>
                        <w:top w:val="none" w:sz="0" w:space="0" w:color="auto"/>
                        <w:left w:val="none" w:sz="0" w:space="0" w:color="auto"/>
                        <w:bottom w:val="none" w:sz="0" w:space="0" w:color="auto"/>
                        <w:right w:val="none" w:sz="0" w:space="0" w:color="auto"/>
                      </w:divBdr>
                    </w:div>
                    <w:div w:id="1103646648">
                      <w:marLeft w:val="0"/>
                      <w:marRight w:val="0"/>
                      <w:marTop w:val="0"/>
                      <w:marBottom w:val="0"/>
                      <w:divBdr>
                        <w:top w:val="none" w:sz="0" w:space="0" w:color="auto"/>
                        <w:left w:val="none" w:sz="0" w:space="0" w:color="auto"/>
                        <w:bottom w:val="none" w:sz="0" w:space="0" w:color="auto"/>
                        <w:right w:val="none" w:sz="0" w:space="0" w:color="auto"/>
                      </w:divBdr>
                      <w:divsChild>
                        <w:div w:id="1141731958">
                          <w:marLeft w:val="0"/>
                          <w:marRight w:val="0"/>
                          <w:marTop w:val="150"/>
                          <w:marBottom w:val="0"/>
                          <w:divBdr>
                            <w:top w:val="none" w:sz="0" w:space="0" w:color="auto"/>
                            <w:left w:val="none" w:sz="0" w:space="0" w:color="auto"/>
                            <w:bottom w:val="none" w:sz="0" w:space="0" w:color="auto"/>
                            <w:right w:val="none" w:sz="0" w:space="0" w:color="auto"/>
                          </w:divBdr>
                          <w:divsChild>
                            <w:div w:id="974333276">
                              <w:marLeft w:val="0"/>
                              <w:marRight w:val="0"/>
                              <w:marTop w:val="0"/>
                              <w:marBottom w:val="0"/>
                              <w:divBdr>
                                <w:top w:val="none" w:sz="0" w:space="0" w:color="auto"/>
                                <w:left w:val="none" w:sz="0" w:space="0" w:color="auto"/>
                                <w:bottom w:val="none" w:sz="0" w:space="0" w:color="auto"/>
                                <w:right w:val="none" w:sz="0" w:space="0" w:color="auto"/>
                              </w:divBdr>
                              <w:divsChild>
                                <w:div w:id="3985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Company>Microsoft</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2015-06-23T19:27:00Z</dcterms:created>
  <dcterms:modified xsi:type="dcterms:W3CDTF">2015-06-24T04:33:00Z</dcterms:modified>
</cp:coreProperties>
</file>