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2F" w:rsidRPr="008B14F6" w:rsidRDefault="00AE2D2F" w:rsidP="008B14F6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AE2D2F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Какие категории граждан не могут получить разрешение на приобретение и ношение оружия?</w:t>
      </w:r>
    </w:p>
    <w:p w:rsidR="00AE2D2F" w:rsidRDefault="00AE2D2F" w:rsidP="00AE2D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AE2D2F">
        <w:rPr>
          <w:rFonts w:ascii="Verdana" w:eastAsia="Times New Roman" w:hAnsi="Verdana" w:cs="Times New Roman"/>
          <w:color w:val="052635"/>
          <w:sz w:val="17"/>
          <w:szCs w:val="17"/>
        </w:rPr>
        <w:t>Согласно действующему законодательству, лицензия на приобретение и ношение оружия не выдается гражданам Российской Федерации: не достигшим возраста, установленного Законом № 150-ФЗ, не представившим медицинского заключения об отсутствии медицинских противопоказаний к владению оружием; имеющим неснятую или непогашенную судимость за преступление, совершенное умышленно, либо имеющим снятую или погашенную судимость за тяжкое или особо тяжкое преступление, совершенное с применением оружия;</w:t>
      </w:r>
      <w:proofErr w:type="gramEnd"/>
      <w:r w:rsidRPr="00AE2D2F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gramStart"/>
      <w:r w:rsidRPr="00AE2D2F">
        <w:rPr>
          <w:rFonts w:ascii="Verdana" w:eastAsia="Times New Roman" w:hAnsi="Verdana" w:cs="Times New Roman"/>
          <w:color w:val="052635"/>
          <w:sz w:val="17"/>
          <w:szCs w:val="17"/>
        </w:rPr>
        <w:t>отбывающим</w:t>
      </w:r>
      <w:proofErr w:type="gramEnd"/>
      <w:r w:rsidRPr="00AE2D2F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наказание за совершенное преступление; </w:t>
      </w:r>
      <w:proofErr w:type="gramStart"/>
      <w:r w:rsidRPr="00AE2D2F">
        <w:rPr>
          <w:rFonts w:ascii="Verdana" w:eastAsia="Times New Roman" w:hAnsi="Verdana" w:cs="Times New Roman"/>
          <w:color w:val="052635"/>
          <w:sz w:val="17"/>
          <w:szCs w:val="17"/>
        </w:rPr>
        <w:t>совершившим повторно в течение года административное правонарушение, посягающее на общественный порядок и общественную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веществ, - до окончания срока, в течение которого лицо считается подвергнутым административному наказанию</w:t>
      </w:r>
      <w:proofErr w:type="gramEnd"/>
      <w:r w:rsidRPr="00AE2D2F">
        <w:rPr>
          <w:rFonts w:ascii="Verdana" w:eastAsia="Times New Roman" w:hAnsi="Verdana" w:cs="Times New Roman"/>
          <w:color w:val="052635"/>
          <w:sz w:val="17"/>
          <w:szCs w:val="17"/>
        </w:rPr>
        <w:t xml:space="preserve">; не имеющим постоянного места жительства; не представившим в органы внутренних дел документов о прохождении соответствующей подготовки и </w:t>
      </w:r>
      <w:proofErr w:type="gramStart"/>
      <w:r w:rsidRPr="00AE2D2F">
        <w:rPr>
          <w:rFonts w:ascii="Verdana" w:eastAsia="Times New Roman" w:hAnsi="Verdana" w:cs="Times New Roman"/>
          <w:color w:val="052635"/>
          <w:sz w:val="17"/>
          <w:szCs w:val="17"/>
        </w:rPr>
        <w:t>других</w:t>
      </w:r>
      <w:proofErr w:type="gramEnd"/>
      <w:r w:rsidRPr="00AE2D2F">
        <w:rPr>
          <w:rFonts w:ascii="Verdana" w:eastAsia="Times New Roman" w:hAnsi="Verdana" w:cs="Times New Roman"/>
          <w:color w:val="052635"/>
          <w:sz w:val="17"/>
          <w:szCs w:val="17"/>
        </w:rPr>
        <w:t xml:space="preserve"> указанных в настоящем Федеральном законе документов; лишенным по решению суда права на приобретение оружия; состоящим на учете в учреждениях здравоохранения по поводу психического заболевания, алкоголизма или наркомании.</w:t>
      </w:r>
    </w:p>
    <w:p w:rsidR="008B14F6" w:rsidRPr="00AE2D2F" w:rsidRDefault="008B14F6" w:rsidP="00AE2D2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>
        <w:rPr>
          <w:rFonts w:ascii="Verdana" w:eastAsia="Times New Roman" w:hAnsi="Verdana" w:cs="Times New Roman"/>
          <w:color w:val="052635"/>
          <w:sz w:val="17"/>
          <w:szCs w:val="17"/>
        </w:rPr>
        <w:t xml:space="preserve">Заместитель прокурора </w:t>
      </w:r>
      <w:proofErr w:type="spellStart"/>
      <w:r>
        <w:rPr>
          <w:rFonts w:ascii="Verdana" w:eastAsia="Times New Roman" w:hAnsi="Verdana" w:cs="Times New Roman"/>
          <w:color w:val="052635"/>
          <w:sz w:val="17"/>
          <w:szCs w:val="17"/>
        </w:rPr>
        <w:t>Ермекеевского</w:t>
      </w:r>
      <w:proofErr w:type="spellEnd"/>
      <w:r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</w:t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r>
        <w:rPr>
          <w:rFonts w:ascii="Verdana" w:eastAsia="Times New Roman" w:hAnsi="Verdana" w:cs="Times New Roman"/>
          <w:color w:val="052635"/>
          <w:sz w:val="17"/>
          <w:szCs w:val="17"/>
        </w:rPr>
        <w:tab/>
      </w:r>
      <w:proofErr w:type="spellStart"/>
      <w:r>
        <w:rPr>
          <w:rFonts w:ascii="Verdana" w:eastAsia="Times New Roman" w:hAnsi="Verdana" w:cs="Times New Roman"/>
          <w:color w:val="052635"/>
          <w:sz w:val="17"/>
          <w:szCs w:val="17"/>
        </w:rPr>
        <w:t>Киньягулов</w:t>
      </w:r>
      <w:proofErr w:type="spellEnd"/>
      <w:r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Р.М.</w:t>
      </w:r>
      <w:bookmarkStart w:id="0" w:name="_GoBack"/>
      <w:bookmarkEnd w:id="0"/>
    </w:p>
    <w:p w:rsidR="00E627EE" w:rsidRDefault="00E627EE"/>
    <w:sectPr w:rsidR="00E6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2D2F"/>
    <w:rsid w:val="008B14F6"/>
    <w:rsid w:val="00AE2D2F"/>
    <w:rsid w:val="00E6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E2D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D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E2D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ws-date-time">
    <w:name w:val="news-date-time"/>
    <w:basedOn w:val="a0"/>
    <w:rsid w:val="00AE2D2F"/>
  </w:style>
  <w:style w:type="paragraph" w:styleId="a3">
    <w:name w:val="Normal (Web)"/>
    <w:basedOn w:val="a"/>
    <w:uiPriority w:val="99"/>
    <w:semiHidden/>
    <w:unhideWhenUsed/>
    <w:rsid w:val="00AE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2015-06-23T19:44:00Z</dcterms:created>
  <dcterms:modified xsi:type="dcterms:W3CDTF">2015-06-24T04:36:00Z</dcterms:modified>
</cp:coreProperties>
</file>