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1" w:rsidRDefault="00225221" w:rsidP="00225221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225221" w:rsidRDefault="00225221" w:rsidP="00225221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58</w:t>
      </w:r>
      <w:r w:rsidRPr="004C0B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09 сентября    2016</w:t>
      </w:r>
      <w:r w:rsidRPr="004C0BBE">
        <w:rPr>
          <w:sz w:val="28"/>
          <w:szCs w:val="28"/>
        </w:rPr>
        <w:t xml:space="preserve"> года</w:t>
      </w:r>
    </w:p>
    <w:p w:rsidR="00225221" w:rsidRDefault="00225221" w:rsidP="00225221">
      <w:pPr>
        <w:rPr>
          <w:rFonts w:ascii="Arial Unicode MS" w:eastAsia="Arial Unicode MS" w:hAnsi="Arial Unicode MS"/>
          <w:b/>
          <w:caps/>
          <w:sz w:val="28"/>
          <w:szCs w:val="28"/>
        </w:rPr>
      </w:pPr>
    </w:p>
    <w:p w:rsidR="00225221" w:rsidRDefault="00225221" w:rsidP="00225221">
      <w:pPr>
        <w:adjustRightInd w:val="0"/>
        <w:spacing w:before="100" w:beforeAutospacing="1" w:after="100" w:afterAutospacing="1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осмотра зданий, сооружений                                                                       в целях оценки их технического состояния                                                                                      и надлежащего технического обслуживания в администрации                                      сельского поселения </w:t>
      </w:r>
      <w:proofErr w:type="spellStart"/>
      <w:r>
        <w:rPr>
          <w:b/>
          <w:bCs/>
          <w:sz w:val="28"/>
          <w:szCs w:val="28"/>
        </w:rPr>
        <w:t>Восьмомартовский</w:t>
      </w:r>
      <w:proofErr w:type="spellEnd"/>
      <w:r>
        <w:rPr>
          <w:b/>
          <w:bCs/>
          <w:sz w:val="28"/>
          <w:szCs w:val="28"/>
        </w:rPr>
        <w:t xml:space="preserve"> сельсовет                                      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                                                        Республики Башкортостан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 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225221" w:rsidRDefault="00225221" w:rsidP="002252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225221" w:rsidRDefault="00225221" w:rsidP="00225221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 1. </w:t>
      </w:r>
    </w:p>
    <w:p w:rsidR="00225221" w:rsidRDefault="00225221" w:rsidP="00225221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  решение опубликовать  в здании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информационном стенде и на сайте сельского поселения.</w:t>
      </w:r>
    </w:p>
    <w:p w:rsidR="00225221" w:rsidRDefault="00225221" w:rsidP="00225221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  вступает в силу после его официального  опубликования. </w:t>
      </w:r>
    </w:p>
    <w:p w:rsidR="00225221" w:rsidRDefault="00225221" w:rsidP="00225221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ind w:left="805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 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              </w:t>
      </w:r>
    </w:p>
    <w:p w:rsidR="00225221" w:rsidRPr="00BA2721" w:rsidRDefault="00225221" w:rsidP="00225221">
      <w:pPr>
        <w:spacing w:before="100" w:beforeAutospacing="1" w:after="100" w:afterAutospacing="1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Глава сельского поселения                                 </w:t>
      </w:r>
      <w:proofErr w:type="spellStart"/>
      <w:r>
        <w:rPr>
          <w:bCs/>
          <w:sz w:val="28"/>
          <w:szCs w:val="28"/>
        </w:rPr>
        <w:t>А.З.Латыпова</w:t>
      </w:r>
      <w:proofErr w:type="spellEnd"/>
    </w:p>
    <w:p w:rsidR="00225221" w:rsidRDefault="00225221" w:rsidP="00225221">
      <w:pPr>
        <w:autoSpaceDE w:val="0"/>
        <w:autoSpaceDN w:val="0"/>
        <w:adjustRightInd w:val="0"/>
        <w:ind w:left="6237"/>
        <w:rPr>
          <w:bCs/>
        </w:rPr>
      </w:pPr>
    </w:p>
    <w:p w:rsidR="005B138E" w:rsidRDefault="005B138E" w:rsidP="00225221">
      <w:pPr>
        <w:autoSpaceDE w:val="0"/>
        <w:autoSpaceDN w:val="0"/>
        <w:adjustRightInd w:val="0"/>
        <w:ind w:left="6237"/>
        <w:rPr>
          <w:bCs/>
        </w:rPr>
      </w:pPr>
    </w:p>
    <w:p w:rsidR="005B138E" w:rsidRDefault="005B138E" w:rsidP="00225221">
      <w:pPr>
        <w:autoSpaceDE w:val="0"/>
        <w:autoSpaceDN w:val="0"/>
        <w:adjustRightInd w:val="0"/>
        <w:ind w:left="6237"/>
        <w:rPr>
          <w:bCs/>
        </w:rPr>
      </w:pPr>
    </w:p>
    <w:p w:rsidR="005B138E" w:rsidRDefault="005B138E" w:rsidP="00225221">
      <w:pPr>
        <w:autoSpaceDE w:val="0"/>
        <w:autoSpaceDN w:val="0"/>
        <w:adjustRightInd w:val="0"/>
        <w:ind w:left="6237"/>
        <w:rPr>
          <w:bCs/>
        </w:rPr>
      </w:pPr>
    </w:p>
    <w:p w:rsidR="005B138E" w:rsidRDefault="005B138E" w:rsidP="00225221">
      <w:pPr>
        <w:autoSpaceDE w:val="0"/>
        <w:autoSpaceDN w:val="0"/>
        <w:adjustRightInd w:val="0"/>
        <w:ind w:left="6237"/>
        <w:rPr>
          <w:bCs/>
        </w:rPr>
      </w:pPr>
    </w:p>
    <w:p w:rsidR="005B138E" w:rsidRDefault="005B138E" w:rsidP="00225221">
      <w:pPr>
        <w:autoSpaceDE w:val="0"/>
        <w:autoSpaceDN w:val="0"/>
        <w:adjustRightInd w:val="0"/>
        <w:ind w:left="6237"/>
        <w:rPr>
          <w:bCs/>
        </w:rPr>
      </w:pPr>
    </w:p>
    <w:p w:rsidR="005B138E" w:rsidRDefault="005B138E" w:rsidP="00225221">
      <w:pPr>
        <w:autoSpaceDE w:val="0"/>
        <w:autoSpaceDN w:val="0"/>
        <w:adjustRightInd w:val="0"/>
        <w:ind w:left="6237"/>
        <w:rPr>
          <w:bCs/>
        </w:rPr>
      </w:pPr>
    </w:p>
    <w:p w:rsidR="005B138E" w:rsidRDefault="005B138E" w:rsidP="00225221">
      <w:pPr>
        <w:autoSpaceDE w:val="0"/>
        <w:autoSpaceDN w:val="0"/>
        <w:adjustRightInd w:val="0"/>
        <w:ind w:left="6237"/>
        <w:rPr>
          <w:bCs/>
        </w:rPr>
      </w:pPr>
    </w:p>
    <w:p w:rsidR="005B138E" w:rsidRDefault="005B138E" w:rsidP="00225221">
      <w:pPr>
        <w:autoSpaceDE w:val="0"/>
        <w:autoSpaceDN w:val="0"/>
        <w:adjustRightInd w:val="0"/>
        <w:ind w:left="6237"/>
        <w:rPr>
          <w:bCs/>
        </w:rPr>
      </w:pPr>
    </w:p>
    <w:p w:rsidR="005B138E" w:rsidRDefault="005B138E" w:rsidP="00225221">
      <w:pPr>
        <w:autoSpaceDE w:val="0"/>
        <w:autoSpaceDN w:val="0"/>
        <w:adjustRightInd w:val="0"/>
        <w:ind w:left="6237"/>
        <w:rPr>
          <w:bCs/>
        </w:rPr>
      </w:pPr>
    </w:p>
    <w:p w:rsidR="005B138E" w:rsidRDefault="005B138E" w:rsidP="00225221">
      <w:pPr>
        <w:autoSpaceDE w:val="0"/>
        <w:autoSpaceDN w:val="0"/>
        <w:adjustRightInd w:val="0"/>
        <w:ind w:left="6237"/>
        <w:rPr>
          <w:bCs/>
        </w:rPr>
      </w:pPr>
    </w:p>
    <w:p w:rsidR="005B138E" w:rsidRDefault="005B138E" w:rsidP="00225221">
      <w:pPr>
        <w:autoSpaceDE w:val="0"/>
        <w:autoSpaceDN w:val="0"/>
        <w:adjustRightInd w:val="0"/>
        <w:ind w:left="6237"/>
        <w:rPr>
          <w:bCs/>
        </w:rPr>
      </w:pPr>
    </w:p>
    <w:p w:rsidR="005B138E" w:rsidRDefault="005B138E" w:rsidP="00225221">
      <w:pPr>
        <w:autoSpaceDE w:val="0"/>
        <w:autoSpaceDN w:val="0"/>
        <w:adjustRightInd w:val="0"/>
        <w:ind w:left="6237"/>
        <w:rPr>
          <w:bCs/>
        </w:rPr>
      </w:pPr>
    </w:p>
    <w:p w:rsidR="00225221" w:rsidRDefault="00225221" w:rsidP="00225221">
      <w:pPr>
        <w:autoSpaceDE w:val="0"/>
        <w:autoSpaceDN w:val="0"/>
        <w:adjustRightInd w:val="0"/>
        <w:ind w:left="6237"/>
        <w:rPr>
          <w:bCs/>
        </w:rPr>
      </w:pPr>
      <w:r>
        <w:rPr>
          <w:bCs/>
        </w:rPr>
        <w:t>Приложение №1</w:t>
      </w:r>
    </w:p>
    <w:p w:rsidR="00225221" w:rsidRDefault="00225221" w:rsidP="00225221">
      <w:pPr>
        <w:autoSpaceDE w:val="0"/>
        <w:autoSpaceDN w:val="0"/>
        <w:adjustRightInd w:val="0"/>
        <w:ind w:left="6237"/>
        <w:rPr>
          <w:bCs/>
        </w:rPr>
      </w:pPr>
      <w:r>
        <w:rPr>
          <w:bCs/>
        </w:rPr>
        <w:t xml:space="preserve">Утверждено  решением </w:t>
      </w:r>
    </w:p>
    <w:p w:rsidR="00225221" w:rsidRDefault="00225221" w:rsidP="00225221">
      <w:pPr>
        <w:autoSpaceDE w:val="0"/>
        <w:autoSpaceDN w:val="0"/>
        <w:adjustRightInd w:val="0"/>
        <w:ind w:left="6237"/>
        <w:rPr>
          <w:bCs/>
        </w:rPr>
      </w:pPr>
      <w:r>
        <w:rPr>
          <w:bCs/>
        </w:rPr>
        <w:t>Совета сельского поселения</w:t>
      </w:r>
    </w:p>
    <w:p w:rsidR="00225221" w:rsidRDefault="00225221" w:rsidP="00225221">
      <w:pPr>
        <w:tabs>
          <w:tab w:val="left" w:pos="5775"/>
          <w:tab w:val="right" w:pos="9355"/>
        </w:tabs>
        <w:autoSpaceDE w:val="0"/>
        <w:autoSpaceDN w:val="0"/>
        <w:adjustRightInd w:val="0"/>
        <w:ind w:left="6237"/>
        <w:rPr>
          <w:bCs/>
        </w:rPr>
      </w:pPr>
      <w:proofErr w:type="spellStart"/>
      <w:r>
        <w:rPr>
          <w:bCs/>
        </w:rPr>
        <w:t>Восьмомартовский</w:t>
      </w:r>
      <w:proofErr w:type="spellEnd"/>
      <w:r>
        <w:rPr>
          <w:bCs/>
        </w:rPr>
        <w:t xml:space="preserve">  сельсовет 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 Республики Башкортостан</w:t>
      </w:r>
    </w:p>
    <w:p w:rsidR="00225221" w:rsidRDefault="00225221" w:rsidP="00225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left="6237"/>
        <w:rPr>
          <w:bCs/>
        </w:rPr>
      </w:pPr>
      <w:r>
        <w:rPr>
          <w:bCs/>
        </w:rPr>
        <w:t>№ 58 от «09» сентября 2016 года</w:t>
      </w:r>
    </w:p>
    <w:p w:rsidR="00225221" w:rsidRDefault="00225221" w:rsidP="00225221">
      <w:pPr>
        <w:autoSpaceDE w:val="0"/>
        <w:autoSpaceDN w:val="0"/>
        <w:adjustRightInd w:val="0"/>
        <w:jc w:val="right"/>
        <w:rPr>
          <w:b/>
          <w:bCs/>
        </w:rPr>
      </w:pPr>
    </w:p>
    <w:p w:rsidR="00225221" w:rsidRDefault="00225221" w:rsidP="00225221">
      <w:pPr>
        <w:adjustRightInd w:val="0"/>
        <w:spacing w:before="100" w:beforeAutospacing="1" w:after="100" w:afterAutospacing="1"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</w:p>
    <w:p w:rsidR="00225221" w:rsidRDefault="00225221" w:rsidP="00225221">
      <w:pPr>
        <w:adjustRightInd w:val="0"/>
        <w:spacing w:before="100" w:beforeAutospacing="1" w:after="100" w:afterAutospacing="1"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проведения осмотра зданий, сооружений в целях оценки их технического состояния и надлежащего технического обслуживания 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 – 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 Порядок устанавливает процедуру организации и проведения осмотра зданий, сооружений </w:t>
      </w:r>
      <w:r>
        <w:rPr>
          <w:color w:val="000000"/>
          <w:sz w:val="28"/>
          <w:szCs w:val="28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сооружений).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 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  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  Осмотр зданий, сооружений проводится при поступлении в 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(далее –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</w:t>
      </w:r>
      <w:r>
        <w:rPr>
          <w:color w:val="000000"/>
          <w:sz w:val="28"/>
          <w:szCs w:val="28"/>
        </w:rPr>
        <w:lastRenderedPageBreak/>
        <w:t>возникновении аварийных ситуаций в зданиях, сооружениях или возникновении угрозы разрушения зданий, сооружений.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 Осмотр зданий, сооружений проводится в целях оценки их технического состояния и надлежащего технического обслуживания в соответствии с 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 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225221" w:rsidRDefault="00225221" w:rsidP="00225221">
      <w:pPr>
        <w:spacing w:before="100" w:beforeAutospacing="1" w:after="100" w:afterAutospacing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8.  </w:t>
      </w:r>
      <w:proofErr w:type="gramStart"/>
      <w:r>
        <w:rPr>
          <w:color w:val="000000"/>
          <w:sz w:val="28"/>
          <w:szCs w:val="28"/>
        </w:rPr>
        <w:t xml:space="preserve">При  осмотре зданий, сооружений проводится визуальное обследование конструкций (с </w:t>
      </w:r>
      <w:proofErr w:type="spellStart"/>
      <w:r>
        <w:rPr>
          <w:color w:val="000000"/>
          <w:sz w:val="28"/>
          <w:szCs w:val="28"/>
        </w:rPr>
        <w:t>фотофиксацией</w:t>
      </w:r>
      <w:proofErr w:type="spellEnd"/>
      <w:r>
        <w:rPr>
          <w:color w:val="000000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color w:val="000000"/>
          <w:sz w:val="28"/>
          <w:szCs w:val="28"/>
        </w:rPr>
        <w:t>обмерочные</w:t>
      </w:r>
      <w:proofErr w:type="spellEnd"/>
      <w:r>
        <w:rPr>
          <w:color w:val="000000"/>
          <w:sz w:val="28"/>
          <w:szCs w:val="28"/>
        </w:rPr>
        <w:t xml:space="preserve"> работы и иные мероприятия, необходимые 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  надежности</w:t>
      </w:r>
      <w:proofErr w:type="gramEnd"/>
      <w:r>
        <w:rPr>
          <w:color w:val="000000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Срок проведения осмотра зданий, сооружений составляет не более 20  дней со дня регистрации заявления, а в случае поступления заявления о  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proofErr w:type="gramStart"/>
      <w:r>
        <w:rPr>
          <w:color w:val="000000"/>
          <w:sz w:val="28"/>
          <w:szCs w:val="28"/>
        </w:rPr>
        <w:t>По результатам осмотра зданий, сооружений составляется акт осмотра здания, сооружения по форме согласно приложению 1 к Порядку (далее – акт осмотра),  а в случае поступления заявления о 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приложению 2 к Порядку.</w:t>
      </w:r>
      <w:proofErr w:type="gramEnd"/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 акту осмотра прикладываются материалы </w:t>
      </w:r>
      <w:proofErr w:type="spellStart"/>
      <w:r>
        <w:rPr>
          <w:color w:val="000000"/>
          <w:sz w:val="28"/>
          <w:szCs w:val="28"/>
        </w:rPr>
        <w:t>фотофиксации</w:t>
      </w:r>
      <w:proofErr w:type="spellEnd"/>
      <w:r>
        <w:rPr>
          <w:color w:val="000000"/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225221" w:rsidRDefault="00225221" w:rsidP="00225221">
      <w:pPr>
        <w:spacing w:before="100" w:beforeAutospacing="1" w:after="100" w:afterAutospacing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225221" w:rsidRDefault="00225221" w:rsidP="00225221">
      <w:pPr>
        <w:spacing w:before="100" w:beforeAutospacing="1" w:after="100" w:afterAutospacing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225221" w:rsidRDefault="00225221" w:rsidP="00225221">
      <w:pPr>
        <w:spacing w:before="100" w:beforeAutospacing="1" w:after="100" w:afterAutospacing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В случае выявления нарушений требований технических регламентов  Администрация поселения  направляет копию акта осмотра в течение трех дней со дня  его утверждения 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                                                                                                                                         - порядковый номер;                                                                                                                            - номер и дата проведения осмотра</w:t>
      </w:r>
      <w:proofErr w:type="gramStart"/>
      <w:r>
        <w:rPr>
          <w:color w:val="000000"/>
          <w:sz w:val="28"/>
          <w:szCs w:val="28"/>
        </w:rPr>
        <w:t xml:space="preserve">;                                                                                      - - </w:t>
      </w:r>
      <w:proofErr w:type="gramEnd"/>
      <w:r>
        <w:rPr>
          <w:color w:val="000000"/>
          <w:sz w:val="28"/>
          <w:szCs w:val="28"/>
        </w:rPr>
        <w:t>наименование объекта;                                                                                                           - наименование собственника объекта;                                                                                                  - место нахождения осматриваемого здания, сооружения;                                                              - описание выявленных недостатков;                                                                                                 - дата и отметка в получении.</w:t>
      </w:r>
    </w:p>
    <w:p w:rsidR="00225221" w:rsidRDefault="00225221" w:rsidP="00225221">
      <w:pPr>
        <w:spacing w:before="100" w:beforeAutospacing="1" w:after="100" w:afterAutospacing="1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16. Журнал учета осмотров зданий, сооружений должен быть прошит, пронумерован и удостоверен печатью.</w:t>
      </w:r>
    </w:p>
    <w:p w:rsidR="00225221" w:rsidRDefault="00225221" w:rsidP="00225221">
      <w:pPr>
        <w:rPr>
          <w:color w:val="000000"/>
          <w:sz w:val="28"/>
          <w:szCs w:val="28"/>
        </w:rPr>
        <w:sectPr w:rsidR="00225221">
          <w:pgSz w:w="12240" w:h="15840"/>
          <w:pgMar w:top="1134" w:right="707" w:bottom="1134" w:left="1134" w:header="720" w:footer="720" w:gutter="0"/>
          <w:cols w:space="720"/>
        </w:sectPr>
      </w:pP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Приложение 1</w:t>
      </w:r>
    </w:p>
    <w:p w:rsidR="00225221" w:rsidRDefault="00225221" w:rsidP="00225221">
      <w:pPr>
        <w:spacing w:before="100" w:beforeAutospacing="1" w:after="100" w:afterAutospacing="1" w:line="240" w:lineRule="atLeast"/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</w:t>
      </w:r>
    </w:p>
    <w:p w:rsidR="00225221" w:rsidRDefault="00225221" w:rsidP="00225221">
      <w:pPr>
        <w:spacing w:before="100" w:beforeAutospacing="1" w:after="100" w:afterAutospacing="1" w:line="240" w:lineRule="atLeast"/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25221" w:rsidRDefault="00225221" w:rsidP="00225221">
      <w:pPr>
        <w:spacing w:before="100" w:beforeAutospacing="1" w:after="100" w:afterAutospacing="1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</w:t>
      </w:r>
    </w:p>
    <w:p w:rsidR="00225221" w:rsidRDefault="00225221" w:rsidP="00225221">
      <w:pPr>
        <w:spacing w:before="100" w:beforeAutospacing="1" w:after="100" w:afterAutospacing="1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осмотра здания (сооружения)</w:t>
      </w:r>
    </w:p>
    <w:p w:rsidR="00225221" w:rsidRDefault="00225221" w:rsidP="00225221">
      <w:pPr>
        <w:spacing w:before="100" w:beforeAutospacing="1" w:after="100" w:afterAutospacing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_________________________               "__" __________________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населенный пункт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Название здания (сооружения) 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Адрес _________________________________________________________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Владелец (балансодержатель) 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Пользователи (наниматели, арендаторы) 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Год постройки 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Материал стен 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Этажность _____________________________________________________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Наличие подвала 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Результаты осмотра здания (сооружения) и заключение комиссии: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в составе 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 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Членов комиссии: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1. _______________________________________________________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 2. _______________________________________________________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3. _______________________________________________________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 _______________________________________________________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Представители: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1. _______________________________________________________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2. _______________________________________________________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 _______________________________________________________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произвела осмотр _______________________ по вышеуказанному адресу.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наименование здания (сооружения)_________________________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7"/>
        <w:gridCol w:w="3642"/>
        <w:gridCol w:w="8"/>
        <w:gridCol w:w="1571"/>
        <w:gridCol w:w="3679"/>
      </w:tblGrid>
      <w:tr w:rsidR="00225221" w:rsidTr="00AE6012">
        <w:trPr>
          <w:trHeight w:val="735"/>
        </w:trPr>
        <w:tc>
          <w:tcPr>
            <w:tcW w:w="68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ind w:left="1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7" w:type="dxa"/>
            <w:gridSpan w:val="3"/>
          </w:tcPr>
          <w:p w:rsidR="00225221" w:rsidRDefault="00225221" w:rsidP="00AE6012">
            <w:pPr>
              <w:spacing w:before="100" w:beforeAutospacing="1" w:after="100" w:afterAutospacing="1" w:line="240" w:lineRule="atLeast"/>
              <w:ind w:left="1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конструкций, оборудования и устройств</w:t>
            </w:r>
          </w:p>
        </w:tc>
        <w:tc>
          <w:tcPr>
            <w:tcW w:w="1571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ind w:left="1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состояния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описание дефектов</w:t>
            </w: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ind w:left="1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необходимых и рекомендуемых работ, с роки и исполнители</w:t>
            </w: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Наружные сети и колодцы        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Фундаменты (подвал)            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Несущие стены (колонны</w:t>
            </w:r>
            <w:proofErr w:type="gramEnd"/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Перегородки       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Балки 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Перекрытия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Лестницы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Полы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Проемы (окна, двери, ворота)   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Кровля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Наружная отделка</w:t>
            </w:r>
          </w:p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а</w:t>
            </w:r>
            <w:proofErr w:type="gramStart"/>
            <w:r>
              <w:rPr>
                <w:color w:val="000000"/>
                <w:sz w:val="28"/>
                <w:szCs w:val="28"/>
              </w:rPr>
              <w:t>)а</w:t>
            </w:r>
            <w:proofErr w:type="gramEnd"/>
            <w:r>
              <w:rPr>
                <w:color w:val="000000"/>
                <w:sz w:val="28"/>
                <w:szCs w:val="28"/>
              </w:rPr>
              <w:t>рхитектурные детали     </w:t>
            </w:r>
          </w:p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proofErr w:type="gramStart"/>
            <w:r>
              <w:rPr>
                <w:color w:val="000000"/>
                <w:sz w:val="28"/>
                <w:szCs w:val="28"/>
              </w:rPr>
              <w:t>)в</w:t>
            </w:r>
            <w:proofErr w:type="gramEnd"/>
            <w:r>
              <w:rPr>
                <w:color w:val="000000"/>
                <w:sz w:val="28"/>
                <w:szCs w:val="28"/>
              </w:rPr>
              <w:t>одоотводящие устройства               </w:t>
            </w:r>
          </w:p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   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Внутренняя отделка             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Центральное отопление          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Местное отопление              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Санитарно-технические устройства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Вентиляция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Мусоропровод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Лифты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Энергоснабжение, освещение     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Технологическое оборудование   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221" w:rsidTr="00AE6012">
        <w:trPr>
          <w:trHeight w:val="300"/>
        </w:trPr>
        <w:tc>
          <w:tcPr>
            <w:tcW w:w="68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642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Встроенные помещения             </w:t>
            </w:r>
          </w:p>
        </w:tc>
        <w:tc>
          <w:tcPr>
            <w:tcW w:w="1579" w:type="dxa"/>
            <w:gridSpan w:val="2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25221" w:rsidRDefault="00225221" w:rsidP="00AE601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общего внешнего осмотра произведено: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взятие проб материалов для испытаний 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другие замеры и испытания конструкций и оборудования 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_______________________________________________________________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 и рекомендации: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Подписи: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Члены комиссии </w:t>
      </w:r>
    </w:p>
    <w:p w:rsidR="00225221" w:rsidRDefault="00225221" w:rsidP="00225221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8"/>
          <w:szCs w:val="28"/>
        </w:rPr>
      </w:pPr>
    </w:p>
    <w:p w:rsidR="00225221" w:rsidRDefault="00225221" w:rsidP="00225221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Приложение 2</w:t>
      </w:r>
    </w:p>
    <w:p w:rsidR="00225221" w:rsidRDefault="00225221" w:rsidP="00225221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 проведения осмотра зданий, сооружений  в целях оценки их технического состояния и надлежащего технического обслуживания  </w:t>
      </w:r>
    </w:p>
    <w:p w:rsidR="00225221" w:rsidRDefault="00225221" w:rsidP="00225221">
      <w:pPr>
        <w:tabs>
          <w:tab w:val="left" w:pos="708"/>
        </w:tabs>
        <w:spacing w:before="100" w:beforeAutospacing="1" w:after="100" w:afterAutospacing="1" w:line="240" w:lineRule="atLeast"/>
        <w:ind w:left="9537"/>
        <w:jc w:val="center"/>
        <w:rPr>
          <w:color w:val="000000"/>
          <w:sz w:val="28"/>
          <w:szCs w:val="28"/>
        </w:rPr>
      </w:pPr>
    </w:p>
    <w:p w:rsidR="00225221" w:rsidRDefault="00225221" w:rsidP="00225221">
      <w:pPr>
        <w:spacing w:before="100" w:beforeAutospacing="1" w:after="100" w:afterAutospacing="1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</w:t>
      </w:r>
    </w:p>
    <w:p w:rsidR="00225221" w:rsidRDefault="00225221" w:rsidP="00225221">
      <w:pPr>
        <w:spacing w:before="100" w:beforeAutospacing="1" w:after="100" w:afterAutospacing="1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осмотра зданий (сооружений)</w:t>
      </w:r>
    </w:p>
    <w:p w:rsidR="00225221" w:rsidRDefault="00225221" w:rsidP="00225221">
      <w:pPr>
        <w:spacing w:before="100" w:beforeAutospacing="1" w:after="100" w:afterAutospacing="1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аварийных ситуациях или угрозе разрушения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---------------------------                                                   "--" -----------------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населенный пункт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зданий (сооружений) 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----------------------------------------------------------------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Владелец (балансодержатель) 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стен 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Этажность -----------------------------------------------------------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 и дата неблагоприятных воздействий 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Результаты осмотра зданий (сооружений) и заключение комиссии: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в составе 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Представители 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произвела осмотр ------------, пострадавших в результате --------.....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наименование зданий (сооружений)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описание последствий неблагоприятных воздействий: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состояния  здания  (сооружения)  после  </w:t>
      </w:r>
      <w:proofErr w:type="gramStart"/>
      <w:r>
        <w:rPr>
          <w:color w:val="000000"/>
          <w:sz w:val="28"/>
          <w:szCs w:val="28"/>
        </w:rPr>
        <w:t>неблагоприятных</w:t>
      </w:r>
      <w:proofErr w:type="gramEnd"/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воздействий ----------------------------------------------------------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мерах по предотвращению  развития  разрушительных  явлений,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принятых сразу после неблагоприятных воздействий 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по ликвидации    последствий   неблагоприятных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воздействий, сроки и исполнители 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--------------------------------------------------------------------------------------------------------------------------------------------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Подписи:                                                       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</w:p>
    <w:p w:rsidR="00225221" w:rsidRDefault="00225221" w:rsidP="0022522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6B33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Члены комиссии</w:t>
      </w:r>
    </w:p>
    <w:p w:rsidR="006B1CBC" w:rsidRDefault="006B1CBC"/>
    <w:sectPr w:rsidR="006B1CBC" w:rsidSect="006B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34DA5"/>
    <w:multiLevelType w:val="hybridMultilevel"/>
    <w:tmpl w:val="907C8BA6"/>
    <w:lvl w:ilvl="0" w:tplc="8C10E97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25221"/>
    <w:rsid w:val="00225221"/>
    <w:rsid w:val="005B138E"/>
    <w:rsid w:val="006B1CBC"/>
    <w:rsid w:val="00F4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52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5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2127</Words>
  <Characters>12127</Characters>
  <Application>Microsoft Office Word</Application>
  <DocSecurity>0</DocSecurity>
  <Lines>101</Lines>
  <Paragraphs>28</Paragraphs>
  <ScaleCrop>false</ScaleCrop>
  <Company>Microsoft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2016-11-17T07:09:00Z</dcterms:created>
  <dcterms:modified xsi:type="dcterms:W3CDTF">2016-11-17T12:02:00Z</dcterms:modified>
</cp:coreProperties>
</file>