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CF" w:rsidRPr="0088445A" w:rsidRDefault="00C123CF" w:rsidP="00C123CF">
      <w:pPr>
        <w:spacing w:before="100" w:beforeAutospacing="1" w:after="100" w:afterAutospacing="1" w:line="240" w:lineRule="auto"/>
        <w:jc w:val="center"/>
        <w:rPr>
          <w:rFonts w:ascii="Times New Roman" w:eastAsia="Times New Roman" w:hAnsi="Times New Roman"/>
          <w:sz w:val="20"/>
          <w:szCs w:val="20"/>
          <w:lang w:eastAsia="ru-RU"/>
        </w:rPr>
      </w:pPr>
      <w:r w:rsidRPr="0088445A">
        <w:rPr>
          <w:rFonts w:ascii="Times New Roman" w:eastAsia="Times New Roman" w:hAnsi="Times New Roman"/>
          <w:b/>
          <w:bCs/>
          <w:sz w:val="20"/>
          <w:szCs w:val="20"/>
          <w:lang w:eastAsia="ru-RU"/>
        </w:rPr>
        <w:t>ВНИМАНИЕ!</w:t>
      </w:r>
    </w:p>
    <w:p w:rsidR="00C123CF" w:rsidRPr="00044983" w:rsidRDefault="00C123CF" w:rsidP="00C123CF">
      <w:pPr>
        <w:spacing w:after="0" w:line="240" w:lineRule="auto"/>
        <w:jc w:val="both"/>
        <w:rPr>
          <w:rFonts w:ascii="Times New Roman" w:eastAsia="Times New Roman" w:hAnsi="Times New Roman"/>
          <w:b/>
          <w:bCs/>
          <w:sz w:val="24"/>
          <w:szCs w:val="24"/>
          <w:lang w:eastAsia="ru-RU"/>
        </w:rPr>
      </w:pPr>
      <w:r w:rsidRPr="0088445A">
        <w:rPr>
          <w:rFonts w:ascii="Times New Roman" w:eastAsia="Times New Roman" w:hAnsi="Times New Roman"/>
          <w:b/>
          <w:bCs/>
          <w:sz w:val="20"/>
          <w:szCs w:val="20"/>
          <w:lang w:eastAsia="ru-RU"/>
        </w:rPr>
        <w:br/>
      </w:r>
      <w:r w:rsidRPr="00044983">
        <w:rPr>
          <w:rFonts w:ascii="Times New Roman" w:eastAsia="Times New Roman" w:hAnsi="Times New Roman"/>
          <w:b/>
          <w:bCs/>
          <w:sz w:val="24"/>
          <w:szCs w:val="24"/>
          <w:lang w:eastAsia="ru-RU"/>
        </w:rPr>
        <w:t xml:space="preserve">Если Вы подвергаетесь физическому или моральному экстремистскому давлению вы должны и имеете право обратиться в органы милиции лично или по </w:t>
      </w:r>
      <w:r w:rsidRPr="00044983">
        <w:rPr>
          <w:rFonts w:ascii="Times New Roman" w:eastAsia="Times New Roman" w:hAnsi="Times New Roman"/>
          <w:b/>
          <w:bCs/>
          <w:sz w:val="24"/>
          <w:szCs w:val="24"/>
          <w:lang w:eastAsia="ru-RU"/>
        </w:rPr>
        <w:br/>
      </w:r>
      <w:r w:rsidRPr="00044983">
        <w:rPr>
          <w:rFonts w:ascii="Times New Roman" w:eastAsia="Times New Roman" w:hAnsi="Times New Roman"/>
          <w:b/>
          <w:bCs/>
          <w:sz w:val="24"/>
          <w:szCs w:val="24"/>
          <w:u w:val="single"/>
          <w:lang w:eastAsia="ru-RU"/>
        </w:rPr>
        <w:t>телефону 02</w:t>
      </w:r>
    </w:p>
    <w:p w:rsidR="00C123CF" w:rsidRPr="00044983" w:rsidRDefault="00C123CF" w:rsidP="00C123CF">
      <w:pPr>
        <w:spacing w:after="0" w:line="240" w:lineRule="auto"/>
        <w:jc w:val="both"/>
        <w:rPr>
          <w:rFonts w:ascii="Times New Roman" w:eastAsia="Times New Roman" w:hAnsi="Times New Roman"/>
          <w:b/>
          <w:bCs/>
          <w:sz w:val="24"/>
          <w:szCs w:val="24"/>
          <w:lang w:eastAsia="ru-RU"/>
        </w:rPr>
      </w:pPr>
      <w:r w:rsidRPr="00044983">
        <w:rPr>
          <w:rFonts w:ascii="Times New Roman" w:eastAsia="Times New Roman" w:hAnsi="Times New Roman"/>
          <w:b/>
          <w:bCs/>
          <w:sz w:val="24"/>
          <w:szCs w:val="24"/>
          <w:lang w:eastAsia="ru-RU"/>
        </w:rPr>
        <w:t>Не допускайте насилия!</w:t>
      </w:r>
    </w:p>
    <w:p w:rsidR="00C123CF" w:rsidRPr="00044983" w:rsidRDefault="00C123CF" w:rsidP="00C123CF">
      <w:pPr>
        <w:spacing w:after="0" w:line="240" w:lineRule="auto"/>
        <w:jc w:val="both"/>
        <w:rPr>
          <w:rFonts w:ascii="Times New Roman" w:eastAsia="Times New Roman" w:hAnsi="Times New Roman"/>
          <w:b/>
          <w:bCs/>
          <w:sz w:val="24"/>
          <w:szCs w:val="24"/>
          <w:lang w:eastAsia="ru-RU"/>
        </w:rPr>
      </w:pPr>
    </w:p>
    <w:p w:rsidR="00044983" w:rsidRDefault="00C123CF" w:rsidP="00C123CF">
      <w:pPr>
        <w:spacing w:after="0"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Российский опыт политико-правового регулирования системы противодействия экстремизму и терроризму.</w:t>
      </w:r>
    </w:p>
    <w:p w:rsidR="00C123CF" w:rsidRPr="00044983" w:rsidRDefault="00C123CF" w:rsidP="00C123CF">
      <w:pPr>
        <w:spacing w:after="0" w:line="240" w:lineRule="auto"/>
        <w:ind w:firstLine="708"/>
        <w:jc w:val="both"/>
        <w:rPr>
          <w:rFonts w:ascii="Times New Roman" w:eastAsia="Times New Roman" w:hAnsi="Times New Roman"/>
          <w:b/>
          <w:bCs/>
          <w:sz w:val="24"/>
          <w:szCs w:val="24"/>
          <w:lang w:eastAsia="ru-RU"/>
        </w:rPr>
      </w:pPr>
      <w:r w:rsidRPr="00044983">
        <w:rPr>
          <w:rFonts w:ascii="Times New Roman" w:eastAsia="Times New Roman" w:hAnsi="Times New Roman"/>
          <w:sz w:val="24"/>
          <w:szCs w:val="24"/>
          <w:lang w:eastAsia="ru-RU"/>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proofErr w:type="gramStart"/>
      <w:r w:rsidRPr="00044983">
        <w:rPr>
          <w:rFonts w:ascii="Times New Roman" w:eastAsia="Times New Roman" w:hAnsi="Times New Roman"/>
          <w:sz w:val="24"/>
          <w:szCs w:val="24"/>
          <w:lang w:eastAsia="ru-RU"/>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044983">
        <w:rPr>
          <w:rFonts w:ascii="Times New Roman" w:eastAsia="Times New Roman" w:hAnsi="Times New Roman"/>
          <w:sz w:val="24"/>
          <w:szCs w:val="24"/>
          <w:lang w:eastAsia="ru-RU"/>
        </w:rPr>
        <w:t>, национальной и религиозной розни (ст.ст.13,29).</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proofErr w:type="gramStart"/>
      <w:r w:rsidRPr="00044983">
        <w:rPr>
          <w:rFonts w:ascii="Times New Roman" w:eastAsia="Times New Roman" w:hAnsi="Times New Roman"/>
          <w:sz w:val="24"/>
          <w:szCs w:val="24"/>
          <w:lang w:eastAsia="ru-RU"/>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sidRPr="00044983">
        <w:rPr>
          <w:rFonts w:ascii="Times New Roman" w:eastAsia="Times New Roman" w:hAnsi="Times New Roman"/>
          <w:sz w:val="24"/>
          <w:szCs w:val="24"/>
          <w:lang w:eastAsia="ru-RU"/>
        </w:rPr>
        <w:t>»,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proofErr w:type="gramStart"/>
      <w:r w:rsidRPr="00044983">
        <w:rPr>
          <w:rFonts w:ascii="Times New Roman" w:eastAsia="Times New Roman" w:hAnsi="Times New Roman"/>
          <w:sz w:val="24"/>
          <w:szCs w:val="24"/>
          <w:lang w:eastAsia="ru-RU"/>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roofErr w:type="gramEnd"/>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lastRenderedPageBreak/>
        <w:t>В ст. 2 говорится об основных принципах противодействия терроризму:</w:t>
      </w:r>
      <w:r w:rsidRPr="00044983">
        <w:rPr>
          <w:rFonts w:ascii="Times New Roman" w:eastAsia="Times New Roman" w:hAnsi="Times New Roman"/>
          <w:sz w:val="24"/>
          <w:szCs w:val="24"/>
          <w:lang w:eastAsia="ru-RU"/>
        </w:rPr>
        <w:br/>
      </w:r>
      <w:proofErr w:type="gramStart"/>
      <w:r w:rsidRPr="00044983">
        <w:rPr>
          <w:rFonts w:ascii="Times New Roman" w:eastAsia="Times New Roman" w:hAnsi="Times New Roman"/>
          <w:sz w:val="24"/>
          <w:szCs w:val="24"/>
          <w:lang w:eastAsia="ru-RU"/>
        </w:rPr>
        <w:t>«Противодействие терроризму в Российской Федерации основывается на следующих основных принципах:</w:t>
      </w:r>
      <w:r w:rsidRPr="00044983">
        <w:rPr>
          <w:rFonts w:ascii="Times New Roman" w:eastAsia="Times New Roman" w:hAnsi="Times New Roman"/>
          <w:sz w:val="24"/>
          <w:szCs w:val="24"/>
          <w:lang w:eastAsia="ru-RU"/>
        </w:rPr>
        <w:br/>
        <w:t>обеспечение и защита основных прав и свобод человека и гражданина;</w:t>
      </w:r>
      <w:r w:rsidRPr="00044983">
        <w:rPr>
          <w:rFonts w:ascii="Times New Roman" w:eastAsia="Times New Roman" w:hAnsi="Times New Roman"/>
          <w:sz w:val="24"/>
          <w:szCs w:val="24"/>
          <w:lang w:eastAsia="ru-RU"/>
        </w:rPr>
        <w:br/>
        <w:t>законность;</w:t>
      </w:r>
      <w:r w:rsidRPr="00044983">
        <w:rPr>
          <w:rFonts w:ascii="Times New Roman" w:eastAsia="Times New Roman" w:hAnsi="Times New Roman"/>
          <w:sz w:val="24"/>
          <w:szCs w:val="24"/>
          <w:lang w:eastAsia="ru-RU"/>
        </w:rPr>
        <w:br/>
        <w:t>приоритет защиты прав и законных интересов лиц, подвергающихся террористической опасности;</w:t>
      </w:r>
      <w:r w:rsidRPr="00044983">
        <w:rPr>
          <w:rFonts w:ascii="Times New Roman" w:eastAsia="Times New Roman" w:hAnsi="Times New Roman"/>
          <w:sz w:val="24"/>
          <w:szCs w:val="24"/>
          <w:lang w:eastAsia="ru-RU"/>
        </w:rPr>
        <w:br/>
        <w:t>неотвратимость наказания за осуществление террористической деятельности;</w:t>
      </w:r>
      <w:r w:rsidRPr="00044983">
        <w:rPr>
          <w:rFonts w:ascii="Times New Roman" w:eastAsia="Times New Roman" w:hAnsi="Times New Roman"/>
          <w:sz w:val="24"/>
          <w:szCs w:val="24"/>
          <w:lang w:eastAsia="ru-RU"/>
        </w:rPr>
        <w:b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roofErr w:type="gramEnd"/>
      <w:r w:rsidRPr="00044983">
        <w:rPr>
          <w:rFonts w:ascii="Times New Roman" w:eastAsia="Times New Roman" w:hAnsi="Times New Roman"/>
          <w:sz w:val="24"/>
          <w:szCs w:val="24"/>
          <w:lang w:eastAsia="ru-RU"/>
        </w:rPr>
        <w:br/>
      </w:r>
      <w:proofErr w:type="gramStart"/>
      <w:r w:rsidRPr="00044983">
        <w:rPr>
          <w:rFonts w:ascii="Times New Roman" w:eastAsia="Times New Roman" w:hAnsi="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r w:rsidRPr="00044983">
        <w:rPr>
          <w:rFonts w:ascii="Times New Roman" w:eastAsia="Times New Roman" w:hAnsi="Times New Roman"/>
          <w:sz w:val="24"/>
          <w:szCs w:val="24"/>
          <w:lang w:eastAsia="ru-RU"/>
        </w:rPr>
        <w:br/>
        <w:t>приоритет мер предупреждения терроризма;</w:t>
      </w:r>
      <w:r w:rsidRPr="00044983">
        <w:rPr>
          <w:rFonts w:ascii="Times New Roman" w:eastAsia="Times New Roman" w:hAnsi="Times New Roman"/>
          <w:sz w:val="24"/>
          <w:szCs w:val="24"/>
          <w:lang w:eastAsia="ru-RU"/>
        </w:rPr>
        <w:br/>
        <w:t>единоначалие в руководстве привлекаемыми силами и средствами при проведении контртеррористических операций;</w:t>
      </w:r>
      <w:r w:rsidRPr="00044983">
        <w:rPr>
          <w:rFonts w:ascii="Times New Roman" w:eastAsia="Times New Roman" w:hAnsi="Times New Roman"/>
          <w:sz w:val="24"/>
          <w:szCs w:val="24"/>
          <w:lang w:eastAsia="ru-RU"/>
        </w:rPr>
        <w:br/>
        <w:t>сочетание гласных и негласных методов противодействия терроризму;</w:t>
      </w:r>
      <w:r w:rsidRPr="00044983">
        <w:rPr>
          <w:rFonts w:ascii="Times New Roman" w:eastAsia="Times New Roman" w:hAnsi="Times New Roman"/>
          <w:sz w:val="24"/>
          <w:szCs w:val="24"/>
          <w:lang w:eastAsia="ru-RU"/>
        </w:rPr>
        <w:b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roofErr w:type="gramEnd"/>
      <w:r w:rsidRPr="00044983">
        <w:rPr>
          <w:rFonts w:ascii="Times New Roman" w:eastAsia="Times New Roman" w:hAnsi="Times New Roman"/>
          <w:sz w:val="24"/>
          <w:szCs w:val="24"/>
          <w:lang w:eastAsia="ru-RU"/>
        </w:rPr>
        <w:br/>
        <w:t>недопустимость политических уступок террористам;</w:t>
      </w:r>
      <w:r w:rsidRPr="00044983">
        <w:rPr>
          <w:rFonts w:ascii="Times New Roman" w:eastAsia="Times New Roman" w:hAnsi="Times New Roman"/>
          <w:sz w:val="24"/>
          <w:szCs w:val="24"/>
          <w:lang w:eastAsia="ru-RU"/>
        </w:rPr>
        <w:br/>
        <w:t>минимизация и (или) ликвидация последствий проявлений терроризма;</w:t>
      </w:r>
      <w:r w:rsidRPr="00044983">
        <w:rPr>
          <w:rFonts w:ascii="Times New Roman" w:eastAsia="Times New Roman" w:hAnsi="Times New Roman"/>
          <w:sz w:val="24"/>
          <w:szCs w:val="24"/>
          <w:lang w:eastAsia="ru-RU"/>
        </w:rPr>
        <w:br/>
        <w:t>соразмерность мер противодействия терроризму степени террористической опасности».</w:t>
      </w:r>
      <w:r w:rsidRPr="00044983">
        <w:rPr>
          <w:rFonts w:ascii="Times New Roman" w:eastAsia="Times New Roman" w:hAnsi="Times New Roman"/>
          <w:sz w:val="24"/>
          <w:szCs w:val="24"/>
          <w:lang w:eastAsia="ru-RU"/>
        </w:rPr>
        <w:b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r w:rsidRPr="00044983">
        <w:rPr>
          <w:rFonts w:ascii="Times New Roman" w:eastAsia="Times New Roman" w:hAnsi="Times New Roman"/>
          <w:sz w:val="24"/>
          <w:szCs w:val="24"/>
          <w:lang w:eastAsia="ru-RU"/>
        </w:rPr>
        <w:b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Федеральные законы от 25 июля 2002 года — № 114-ФЗ «О противодействии экстремистской деятельности» и № 112-ФЗ</w:t>
      </w:r>
      <w:proofErr w:type="gramStart"/>
      <w:r w:rsidRPr="00044983">
        <w:rPr>
          <w:rFonts w:ascii="Times New Roman" w:eastAsia="Times New Roman" w:hAnsi="Times New Roman"/>
          <w:sz w:val="24"/>
          <w:szCs w:val="24"/>
          <w:lang w:eastAsia="ru-RU"/>
        </w:rPr>
        <w:t>«О</w:t>
      </w:r>
      <w:proofErr w:type="gramEnd"/>
      <w:r w:rsidRPr="00044983">
        <w:rPr>
          <w:rFonts w:ascii="Times New Roman" w:eastAsia="Times New Roman" w:hAnsi="Times New Roman"/>
          <w:sz w:val="24"/>
          <w:szCs w:val="24"/>
          <w:lang w:eastAsia="ru-RU"/>
        </w:rPr>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w:t>
      </w:r>
      <w:proofErr w:type="gramStart"/>
      <w:r w:rsidRPr="00044983">
        <w:rPr>
          <w:rFonts w:ascii="Times New Roman" w:eastAsia="Times New Roman" w:hAnsi="Times New Roman"/>
          <w:sz w:val="24"/>
          <w:szCs w:val="24"/>
          <w:lang w:eastAsia="ru-RU"/>
        </w:rPr>
        <w:t>комплекса профилактических мер по предупреждению действий экстремистского и террористического характера, к которым, в частности, относится:</w:t>
      </w:r>
      <w:r w:rsidRPr="00044983">
        <w:rPr>
          <w:rFonts w:ascii="Times New Roman" w:eastAsia="Times New Roman" w:hAnsi="Times New Roman"/>
          <w:sz w:val="24"/>
          <w:szCs w:val="24"/>
          <w:lang w:eastAsia="ru-RU"/>
        </w:rPr>
        <w:b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roofErr w:type="gramEnd"/>
      <w:r w:rsidRPr="00044983">
        <w:rPr>
          <w:rFonts w:ascii="Times New Roman" w:eastAsia="Times New Roman" w:hAnsi="Times New Roman"/>
          <w:sz w:val="24"/>
          <w:szCs w:val="24"/>
          <w:lang w:eastAsia="ru-RU"/>
        </w:rPr>
        <w:br/>
      </w:r>
      <w:proofErr w:type="gramStart"/>
      <w:r w:rsidRPr="00044983">
        <w:rPr>
          <w:rFonts w:ascii="Times New Roman" w:eastAsia="Times New Roman" w:hAnsi="Times New Roman"/>
          <w:sz w:val="24"/>
          <w:szCs w:val="24"/>
          <w:lang w:eastAsia="ru-RU"/>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sidRPr="00044983">
        <w:rPr>
          <w:rFonts w:ascii="Times New Roman" w:eastAsia="Times New Roman" w:hAnsi="Times New Roman"/>
          <w:sz w:val="24"/>
          <w:szCs w:val="24"/>
          <w:lang w:eastAsia="ru-RU"/>
        </w:rPr>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sidRPr="00044983">
        <w:rPr>
          <w:rFonts w:ascii="Times New Roman" w:eastAsia="Times New Roman" w:hAnsi="Times New Roman"/>
          <w:sz w:val="24"/>
          <w:szCs w:val="24"/>
          <w:lang w:eastAsia="ru-RU"/>
        </w:rPr>
        <w:t xml:space="preserve">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w:t>
      </w:r>
      <w:r w:rsidRPr="00044983">
        <w:rPr>
          <w:rFonts w:ascii="Times New Roman" w:eastAsia="Times New Roman" w:hAnsi="Times New Roman"/>
          <w:sz w:val="24"/>
          <w:szCs w:val="24"/>
          <w:lang w:eastAsia="ru-RU"/>
        </w:rPr>
        <w:lastRenderedPageBreak/>
        <w:t>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roofErr w:type="gramEnd"/>
    </w:p>
    <w:p w:rsid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На принятие Россией международных обязатель</w:t>
      </w:r>
      <w:proofErr w:type="gramStart"/>
      <w:r w:rsidRPr="00044983">
        <w:rPr>
          <w:rFonts w:ascii="Times New Roman" w:eastAsia="Times New Roman" w:hAnsi="Times New Roman"/>
          <w:sz w:val="24"/>
          <w:szCs w:val="24"/>
          <w:lang w:eastAsia="ru-RU"/>
        </w:rPr>
        <w:t>ств в сф</w:t>
      </w:r>
      <w:proofErr w:type="gramEnd"/>
      <w:r w:rsidRPr="00044983">
        <w:rPr>
          <w:rFonts w:ascii="Times New Roman" w:eastAsia="Times New Roman" w:hAnsi="Times New Roman"/>
          <w:sz w:val="24"/>
          <w:szCs w:val="24"/>
          <w:lang w:eastAsia="ru-RU"/>
        </w:rPr>
        <w:t>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Федеральный закон от 7 августа 2000 года № 121-ФЗ «О ратификации Европейской Конвенции о пресечении терроризма»; Федеральный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Северо-Кавказского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r w:rsidRPr="00044983">
        <w:rPr>
          <w:rFonts w:ascii="Times New Roman" w:eastAsia="Times New Roman" w:hAnsi="Times New Roman"/>
          <w:sz w:val="24"/>
          <w:szCs w:val="24"/>
          <w:lang w:eastAsia="ru-RU"/>
        </w:rPr>
        <w:br/>
        <w:t xml:space="preserve">Постановление Правительства Российской Федерации от 10 декабря 2002 года № 880 «Об утверждении Положения о Федеральной антитеррористической комиссии»; </w:t>
      </w:r>
      <w:proofErr w:type="gramStart"/>
      <w:r w:rsidRPr="00044983">
        <w:rPr>
          <w:rFonts w:ascii="Times New Roman" w:eastAsia="Times New Roman" w:hAnsi="Times New Roman"/>
          <w:sz w:val="24"/>
          <w:szCs w:val="24"/>
          <w:lang w:eastAsia="ru-RU"/>
        </w:rPr>
        <w:t>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r w:rsidRPr="00044983">
        <w:rPr>
          <w:rFonts w:ascii="Times New Roman" w:eastAsia="Times New Roman" w:hAnsi="Times New Roman"/>
          <w:sz w:val="24"/>
          <w:szCs w:val="24"/>
          <w:lang w:eastAsia="ru-RU"/>
        </w:rPr>
        <w:b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044983">
        <w:rPr>
          <w:rFonts w:ascii="Times New Roman" w:eastAsia="Times New Roman" w:hAnsi="Times New Roman"/>
          <w:sz w:val="24"/>
          <w:szCs w:val="24"/>
          <w:lang w:eastAsia="ru-RU"/>
        </w:rPr>
        <w:t>этносепаратизма</w:t>
      </w:r>
      <w:proofErr w:type="spellEnd"/>
      <w:r w:rsidRPr="00044983">
        <w:rPr>
          <w:rFonts w:ascii="Times New Roman" w:eastAsia="Times New Roman" w:hAnsi="Times New Roman"/>
          <w:sz w:val="24"/>
          <w:szCs w:val="24"/>
          <w:lang w:eastAsia="ru-RU"/>
        </w:rPr>
        <w:t xml:space="preserve"> и их последствий — социальных, межэтнических и</w:t>
      </w:r>
      <w:proofErr w:type="gramEnd"/>
      <w:r w:rsidRPr="00044983">
        <w:rPr>
          <w:rFonts w:ascii="Times New Roman" w:eastAsia="Times New Roman" w:hAnsi="Times New Roman"/>
          <w:sz w:val="24"/>
          <w:szCs w:val="24"/>
          <w:lang w:eastAsia="ru-RU"/>
        </w:rPr>
        <w:t xml:space="preserve">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r w:rsidRPr="00044983">
        <w:rPr>
          <w:rFonts w:ascii="Times New Roman" w:eastAsia="Times New Roman" w:hAnsi="Times New Roman"/>
          <w:sz w:val="24"/>
          <w:szCs w:val="24"/>
          <w:lang w:eastAsia="ru-RU"/>
        </w:rPr>
        <w:b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C123CF" w:rsidRPr="00044983" w:rsidRDefault="00C123CF" w:rsidP="00C123CF">
      <w:pPr>
        <w:spacing w:before="100" w:beforeAutospacing="1" w:after="100" w:afterAutospacing="1" w:line="240" w:lineRule="auto"/>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lastRenderedPageBreak/>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r w:rsidRPr="00044983">
        <w:rPr>
          <w:rFonts w:ascii="Times New Roman" w:eastAsia="Times New Roman" w:hAnsi="Times New Roman"/>
          <w:sz w:val="24"/>
          <w:szCs w:val="24"/>
          <w:lang w:eastAsia="ru-RU"/>
        </w:rPr>
        <w:b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r w:rsidRPr="00044983">
        <w:rPr>
          <w:rFonts w:ascii="Times New Roman" w:eastAsia="Times New Roman" w:hAnsi="Times New Roman"/>
          <w:sz w:val="24"/>
          <w:szCs w:val="24"/>
          <w:lang w:eastAsia="ru-RU"/>
        </w:rPr>
        <w:b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044983">
        <w:rPr>
          <w:rFonts w:ascii="Times New Roman" w:eastAsia="Times New Roman" w:hAnsi="Times New Roman"/>
          <w:sz w:val="24"/>
          <w:szCs w:val="24"/>
          <w:lang w:eastAsia="ru-RU"/>
        </w:rPr>
        <w:t>поликонфессионального</w:t>
      </w:r>
      <w:proofErr w:type="spellEnd"/>
      <w:r w:rsidRPr="00044983">
        <w:rPr>
          <w:rFonts w:ascii="Times New Roman" w:eastAsia="Times New Roman" w:hAnsi="Times New Roman"/>
          <w:sz w:val="24"/>
          <w:szCs w:val="24"/>
          <w:lang w:eastAsia="ru-RU"/>
        </w:rPr>
        <w:t xml:space="preserve"> российского народа.</w:t>
      </w:r>
      <w:r w:rsidRPr="00044983">
        <w:rPr>
          <w:rFonts w:ascii="Times New Roman" w:eastAsia="Times New Roman" w:hAnsi="Times New Roman"/>
          <w:sz w:val="24"/>
          <w:szCs w:val="24"/>
          <w:lang w:eastAsia="ru-RU"/>
        </w:rPr>
        <w:b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proofErr w:type="gramStart"/>
      <w:r w:rsidRPr="00044983">
        <w:rPr>
          <w:rFonts w:ascii="Times New Roman" w:eastAsia="Times New Roman" w:hAnsi="Times New Roman"/>
          <w:sz w:val="24"/>
          <w:szCs w:val="24"/>
          <w:lang w:eastAsia="ru-RU"/>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roofErr w:type="gramEnd"/>
      <w:r w:rsidRPr="00044983">
        <w:rPr>
          <w:rFonts w:ascii="Times New Roman" w:eastAsia="Times New Roman" w:hAnsi="Times New Roman"/>
          <w:sz w:val="24"/>
          <w:szCs w:val="24"/>
          <w:lang w:eastAsia="ru-RU"/>
        </w:rPr>
        <w:t>.</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proofErr w:type="gramStart"/>
      <w:r w:rsidRPr="00044983">
        <w:rPr>
          <w:rFonts w:ascii="Times New Roman" w:eastAsia="Times New Roman" w:hAnsi="Times New Roman"/>
          <w:sz w:val="24"/>
          <w:szCs w:val="24"/>
          <w:lang w:eastAsia="ru-RU"/>
        </w:rPr>
        <w:lastRenderedPageBreak/>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sidRPr="00044983">
        <w:rPr>
          <w:rFonts w:ascii="Times New Roman" w:eastAsia="Times New Roman" w:hAnsi="Times New Roman"/>
          <w:sz w:val="24"/>
          <w:szCs w:val="24"/>
          <w:lang w:eastAsia="ru-RU"/>
        </w:rPr>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sidRPr="00044983">
        <w:rPr>
          <w:rFonts w:ascii="Times New Roman" w:eastAsia="Times New Roman" w:hAnsi="Times New Roman"/>
          <w:sz w:val="24"/>
          <w:szCs w:val="24"/>
          <w:lang w:eastAsia="ru-RU"/>
        </w:rPr>
        <w:t>контроль за</w:t>
      </w:r>
      <w:proofErr w:type="gramEnd"/>
      <w:r w:rsidRPr="00044983">
        <w:rPr>
          <w:rFonts w:ascii="Times New Roman" w:eastAsia="Times New Roman" w:hAnsi="Times New Roman"/>
          <w:sz w:val="24"/>
          <w:szCs w:val="24"/>
          <w:lang w:eastAsia="ru-RU"/>
        </w:rPr>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r w:rsidRPr="00044983">
        <w:rPr>
          <w:rFonts w:ascii="Times New Roman" w:eastAsia="Times New Roman" w:hAnsi="Times New Roman"/>
          <w:sz w:val="24"/>
          <w:szCs w:val="24"/>
          <w:lang w:eastAsia="ru-RU"/>
        </w:rPr>
        <w:br/>
        <w:t xml:space="preserve">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044983">
        <w:rPr>
          <w:rFonts w:ascii="Times New Roman" w:eastAsia="Times New Roman" w:hAnsi="Times New Roman"/>
          <w:sz w:val="24"/>
          <w:szCs w:val="24"/>
          <w:lang w:eastAsia="ru-RU"/>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044983">
        <w:rPr>
          <w:rFonts w:ascii="Times New Roman" w:eastAsia="Times New Roman" w:hAnsi="Times New Roman"/>
          <w:sz w:val="24"/>
          <w:szCs w:val="24"/>
          <w:lang w:eastAsia="ru-RU"/>
        </w:rPr>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Зарубежные исследователи выделяют следующие виды терроризма: психический и преступный (</w:t>
      </w:r>
      <w:proofErr w:type="gramStart"/>
      <w:r w:rsidRPr="00044983">
        <w:rPr>
          <w:rFonts w:ascii="Times New Roman" w:eastAsia="Times New Roman" w:hAnsi="Times New Roman"/>
          <w:sz w:val="24"/>
          <w:szCs w:val="24"/>
          <w:lang w:eastAsia="ru-RU"/>
        </w:rPr>
        <w:t>Дж</w:t>
      </w:r>
      <w:proofErr w:type="gramEnd"/>
      <w:r w:rsidRPr="00044983">
        <w:rPr>
          <w:rFonts w:ascii="Times New Roman" w:eastAsia="Times New Roman" w:hAnsi="Times New Roman"/>
          <w:sz w:val="24"/>
          <w:szCs w:val="24"/>
          <w:lang w:eastAsia="ru-RU"/>
        </w:rPr>
        <w:t xml:space="preserve">. Белл); революционный, </w:t>
      </w:r>
      <w:proofErr w:type="spellStart"/>
      <w:r w:rsidRPr="00044983">
        <w:rPr>
          <w:rFonts w:ascii="Times New Roman" w:eastAsia="Times New Roman" w:hAnsi="Times New Roman"/>
          <w:sz w:val="24"/>
          <w:szCs w:val="24"/>
          <w:lang w:eastAsia="ru-RU"/>
        </w:rPr>
        <w:t>субреволюционный</w:t>
      </w:r>
      <w:proofErr w:type="spellEnd"/>
      <w:r w:rsidRPr="00044983">
        <w:rPr>
          <w:rFonts w:ascii="Times New Roman" w:eastAsia="Times New Roman" w:hAnsi="Times New Roman"/>
          <w:sz w:val="24"/>
          <w:szCs w:val="24"/>
          <w:lang w:eastAsia="ru-RU"/>
        </w:rPr>
        <w:t xml:space="preserve"> и репрессивный (П. </w:t>
      </w:r>
      <w:proofErr w:type="spellStart"/>
      <w:r w:rsidRPr="00044983">
        <w:rPr>
          <w:rFonts w:ascii="Times New Roman" w:eastAsia="Times New Roman" w:hAnsi="Times New Roman"/>
          <w:sz w:val="24"/>
          <w:szCs w:val="24"/>
          <w:lang w:eastAsia="ru-RU"/>
        </w:rPr>
        <w:t>Уилкинсон</w:t>
      </w:r>
      <w:proofErr w:type="spellEnd"/>
      <w:r w:rsidRPr="00044983">
        <w:rPr>
          <w:rFonts w:ascii="Times New Roman" w:eastAsia="Times New Roman" w:hAnsi="Times New Roman"/>
          <w:sz w:val="24"/>
          <w:szCs w:val="24"/>
          <w:lang w:eastAsia="ru-RU"/>
        </w:rPr>
        <w:t xml:space="preserve">, Р. Шульц); ядерный, экономический, технологический, экологический </w:t>
      </w:r>
      <w:proofErr w:type="spellStart"/>
      <w:r w:rsidRPr="00044983">
        <w:rPr>
          <w:rFonts w:ascii="Times New Roman" w:eastAsia="Times New Roman" w:hAnsi="Times New Roman"/>
          <w:sz w:val="24"/>
          <w:szCs w:val="24"/>
          <w:lang w:eastAsia="ru-RU"/>
        </w:rPr>
        <w:t>идр</w:t>
      </w:r>
      <w:proofErr w:type="spellEnd"/>
      <w:r w:rsidRPr="00044983">
        <w:rPr>
          <w:rFonts w:ascii="Times New Roman" w:eastAsia="Times New Roman" w:hAnsi="Times New Roman"/>
          <w:sz w:val="24"/>
          <w:szCs w:val="24"/>
          <w:lang w:eastAsia="ru-RU"/>
        </w:rPr>
        <w:t>.</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r w:rsidRPr="00044983">
        <w:rPr>
          <w:rFonts w:ascii="Times New Roman" w:eastAsia="Times New Roman" w:hAnsi="Times New Roman"/>
          <w:sz w:val="24"/>
          <w:szCs w:val="24"/>
          <w:lang w:eastAsia="ru-RU"/>
        </w:rPr>
        <w:br/>
        <w:t xml:space="preserve">Наказание за терроризм по УК России. </w:t>
      </w:r>
      <w:proofErr w:type="gramStart"/>
      <w:r w:rsidRPr="00044983">
        <w:rPr>
          <w:rFonts w:ascii="Times New Roman" w:eastAsia="Times New Roman" w:hAnsi="Times New Roman"/>
          <w:sz w:val="24"/>
          <w:szCs w:val="24"/>
          <w:lang w:eastAsia="ru-RU"/>
        </w:rPr>
        <w:t>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r w:rsidRPr="00044983">
        <w:rPr>
          <w:rFonts w:ascii="Times New Roman" w:eastAsia="Times New Roman" w:hAnsi="Times New Roman"/>
          <w:sz w:val="24"/>
          <w:szCs w:val="24"/>
          <w:lang w:eastAsia="ru-RU"/>
        </w:rPr>
        <w:b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 xml:space="preserve">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w:t>
      </w:r>
      <w:r w:rsidRPr="00044983">
        <w:rPr>
          <w:rFonts w:ascii="Times New Roman" w:eastAsia="Times New Roman" w:hAnsi="Times New Roman"/>
          <w:sz w:val="24"/>
          <w:szCs w:val="24"/>
          <w:lang w:eastAsia="ru-RU"/>
        </w:rPr>
        <w:lastRenderedPageBreak/>
        <w:t>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w:t>
      </w:r>
      <w:proofErr w:type="gramStart"/>
      <w:r w:rsidRPr="00044983">
        <w:rPr>
          <w:rFonts w:ascii="Times New Roman" w:eastAsia="Times New Roman" w:hAnsi="Times New Roman"/>
          <w:sz w:val="24"/>
          <w:szCs w:val="24"/>
          <w:lang w:eastAsia="ru-RU"/>
        </w:rPr>
        <w:t>ч</w:t>
      </w:r>
      <w:proofErr w:type="gramEnd"/>
      <w:r w:rsidRPr="00044983">
        <w:rPr>
          <w:rFonts w:ascii="Times New Roman" w:eastAsia="Times New Roman" w:hAnsi="Times New Roman"/>
          <w:sz w:val="24"/>
          <w:szCs w:val="24"/>
          <w:lang w:eastAsia="ru-RU"/>
        </w:rPr>
        <w:t xml:space="preserve">.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gramStart"/>
      <w:r w:rsidRPr="00044983">
        <w:rPr>
          <w:rFonts w:ascii="Times New Roman" w:eastAsia="Times New Roman" w:hAnsi="Times New Roman"/>
          <w:sz w:val="24"/>
          <w:szCs w:val="24"/>
          <w:lang w:eastAsia="ru-RU"/>
        </w:rPr>
        <w:t>ч</w:t>
      </w:r>
      <w:proofErr w:type="gramEnd"/>
      <w:r w:rsidRPr="00044983">
        <w:rPr>
          <w:rFonts w:ascii="Times New Roman" w:eastAsia="Times New Roman" w:hAnsi="Times New Roman"/>
          <w:sz w:val="24"/>
          <w:szCs w:val="24"/>
          <w:lang w:eastAsia="ru-RU"/>
        </w:rPr>
        <w:t>.ч.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sidRPr="00044983">
        <w:rPr>
          <w:rFonts w:ascii="Times New Roman" w:eastAsia="Times New Roman" w:hAnsi="Times New Roman"/>
          <w:sz w:val="24"/>
          <w:szCs w:val="24"/>
          <w:lang w:eastAsia="ru-RU"/>
        </w:rPr>
        <w:t>показала правоприменительная практика указанных изменений оказалось</w:t>
      </w:r>
      <w:proofErr w:type="gramEnd"/>
      <w:r w:rsidRPr="00044983">
        <w:rPr>
          <w:rFonts w:ascii="Times New Roman" w:eastAsia="Times New Roman" w:hAnsi="Times New Roman"/>
          <w:sz w:val="24"/>
          <w:szCs w:val="24"/>
          <w:lang w:eastAsia="ru-RU"/>
        </w:rPr>
        <w:t xml:space="preserve">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proofErr w:type="gramStart"/>
      <w:r w:rsidRPr="00044983">
        <w:rPr>
          <w:rFonts w:ascii="Times New Roman" w:eastAsia="Times New Roman" w:hAnsi="Times New Roman"/>
          <w:sz w:val="24"/>
          <w:szCs w:val="24"/>
          <w:lang w:eastAsia="ru-RU"/>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sidRPr="00044983">
        <w:rPr>
          <w:rFonts w:ascii="Times New Roman" w:eastAsia="Times New Roman" w:hAnsi="Times New Roman"/>
          <w:sz w:val="24"/>
          <w:szCs w:val="24"/>
          <w:lang w:eastAsia="ru-RU"/>
        </w:rPr>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w:t>
      </w:r>
      <w:proofErr w:type="gramStart"/>
      <w:r w:rsidRPr="00044983">
        <w:rPr>
          <w:rFonts w:ascii="Times New Roman" w:eastAsia="Times New Roman" w:hAnsi="Times New Roman"/>
          <w:sz w:val="24"/>
          <w:szCs w:val="24"/>
          <w:lang w:eastAsia="ru-RU"/>
        </w:rPr>
        <w:t>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w:t>
      </w:r>
      <w:proofErr w:type="gramEnd"/>
      <w:r w:rsidRPr="00044983">
        <w:rPr>
          <w:rFonts w:ascii="Times New Roman" w:eastAsia="Times New Roman" w:hAnsi="Times New Roman"/>
          <w:sz w:val="24"/>
          <w:szCs w:val="24"/>
          <w:lang w:eastAsia="ru-RU"/>
        </w:rPr>
        <w:t xml:space="preserve"> борьбе с терроризмом. 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w:t>
      </w:r>
      <w:r w:rsidRPr="00044983">
        <w:rPr>
          <w:rFonts w:ascii="Times New Roman" w:eastAsia="Times New Roman" w:hAnsi="Times New Roman"/>
          <w:sz w:val="24"/>
          <w:szCs w:val="24"/>
          <w:lang w:eastAsia="ru-RU"/>
        </w:rPr>
        <w:lastRenderedPageBreak/>
        <w:t>общепризнанные принципы и нормы международного права, международные договоры РФ; 3) настоящий Федеральный закон; 4) другие федеральные законы;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r w:rsidRPr="00044983">
        <w:rPr>
          <w:rFonts w:ascii="Times New Roman" w:eastAsia="Times New Roman" w:hAnsi="Times New Roman"/>
          <w:sz w:val="24"/>
          <w:szCs w:val="24"/>
          <w:lang w:eastAsia="ru-RU"/>
        </w:rPr>
        <w:br/>
        <w:t>В число иных правовых источников, составляющих российское национальное антитеррористическое законодательство, входят:</w:t>
      </w:r>
    </w:p>
    <w:p w:rsid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 УК РФ, предусматривающий уголовную ответственность за совершение преступлений террористического характера;</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 Закон от 7 августа 2001 г. «О противодействии легализации (отмыванию) доходов, полученных преступным путем, и финансированию терроризма»;</w:t>
      </w:r>
      <w:r w:rsidRPr="00044983">
        <w:rPr>
          <w:rFonts w:ascii="Times New Roman" w:eastAsia="Times New Roman" w:hAnsi="Times New Roman"/>
          <w:sz w:val="24"/>
          <w:szCs w:val="24"/>
          <w:lang w:eastAsia="ru-RU"/>
        </w:rPr>
        <w:br/>
        <w:t>— Указ Президента РФ от 17 декабря 1997 г. (в ред. Указа от 10 января 2000 г. № 24) «Об утверждении Концепции национальной безопасности Российской Федерации»;</w:t>
      </w:r>
      <w:r w:rsidRPr="00044983">
        <w:rPr>
          <w:rFonts w:ascii="Times New Roman" w:eastAsia="Times New Roman" w:hAnsi="Times New Roman"/>
          <w:sz w:val="24"/>
          <w:szCs w:val="24"/>
          <w:lang w:eastAsia="ru-RU"/>
        </w:rPr>
        <w:br/>
        <w:t xml:space="preserve">— </w:t>
      </w:r>
      <w:proofErr w:type="gramStart"/>
      <w:r w:rsidRPr="00044983">
        <w:rPr>
          <w:rFonts w:ascii="Times New Roman" w:eastAsia="Times New Roman" w:hAnsi="Times New Roman"/>
          <w:sz w:val="24"/>
          <w:szCs w:val="24"/>
          <w:lang w:eastAsia="ru-RU"/>
        </w:rPr>
        <w:t>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r w:rsidRPr="00044983">
        <w:rPr>
          <w:rFonts w:ascii="Times New Roman" w:eastAsia="Times New Roman" w:hAnsi="Times New Roman"/>
          <w:sz w:val="24"/>
          <w:szCs w:val="24"/>
          <w:lang w:eastAsia="ru-RU"/>
        </w:rPr>
        <w:b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roofErr w:type="gramEnd"/>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w:t>
      </w:r>
    </w:p>
    <w:p w:rsidR="00C123CF" w:rsidRPr="00044983" w:rsidRDefault="00C123CF" w:rsidP="00C123CF">
      <w:pPr>
        <w:spacing w:before="100" w:beforeAutospacing="1" w:after="100" w:afterAutospacing="1" w:line="240" w:lineRule="auto"/>
        <w:ind w:firstLine="708"/>
        <w:jc w:val="both"/>
        <w:rPr>
          <w:rFonts w:ascii="Times New Roman" w:eastAsia="Times New Roman" w:hAnsi="Times New Roman"/>
          <w:sz w:val="24"/>
          <w:szCs w:val="24"/>
          <w:lang w:eastAsia="ru-RU"/>
        </w:rPr>
      </w:pPr>
      <w:r w:rsidRPr="00044983">
        <w:rPr>
          <w:rFonts w:ascii="Times New Roman" w:eastAsia="Times New Roman" w:hAnsi="Times New Roman"/>
          <w:sz w:val="24"/>
          <w:szCs w:val="24"/>
          <w:lang w:eastAsia="ru-RU"/>
        </w:rPr>
        <w:t>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C123CF" w:rsidRPr="00044983" w:rsidRDefault="00C123CF" w:rsidP="00C123CF">
      <w:pPr>
        <w:spacing w:after="0" w:line="240" w:lineRule="auto"/>
        <w:jc w:val="both"/>
        <w:rPr>
          <w:rFonts w:ascii="Times New Roman" w:eastAsia="Times New Roman" w:hAnsi="Times New Roman"/>
          <w:sz w:val="24"/>
          <w:szCs w:val="24"/>
          <w:lang w:eastAsia="ru-RU"/>
        </w:rPr>
      </w:pPr>
    </w:p>
    <w:p w:rsidR="00C123CF" w:rsidRPr="00044983" w:rsidRDefault="00C123CF" w:rsidP="00C123CF">
      <w:pPr>
        <w:spacing w:after="0" w:line="240" w:lineRule="auto"/>
        <w:jc w:val="both"/>
        <w:rPr>
          <w:rFonts w:ascii="Times New Roman" w:eastAsia="Times New Roman" w:hAnsi="Times New Roman"/>
          <w:sz w:val="24"/>
          <w:szCs w:val="24"/>
          <w:lang w:eastAsia="ru-RU"/>
        </w:rPr>
      </w:pPr>
    </w:p>
    <w:p w:rsidR="00C123CF" w:rsidRPr="00044983" w:rsidRDefault="00C123CF" w:rsidP="00C123CF">
      <w:pPr>
        <w:pStyle w:val="a3"/>
        <w:jc w:val="both"/>
      </w:pPr>
    </w:p>
    <w:p w:rsidR="00C123CF" w:rsidRPr="00044983" w:rsidRDefault="00C123CF" w:rsidP="00C123CF">
      <w:pPr>
        <w:jc w:val="both"/>
        <w:rPr>
          <w:rFonts w:ascii="Times New Roman" w:hAnsi="Times New Roman"/>
          <w:sz w:val="24"/>
          <w:szCs w:val="24"/>
        </w:rPr>
      </w:pPr>
    </w:p>
    <w:p w:rsidR="00C123CF" w:rsidRPr="00044983" w:rsidRDefault="00C123CF" w:rsidP="00C123CF">
      <w:pPr>
        <w:jc w:val="both"/>
        <w:rPr>
          <w:rFonts w:ascii="Times New Roman" w:hAnsi="Times New Roman"/>
          <w:sz w:val="24"/>
          <w:szCs w:val="24"/>
        </w:rPr>
      </w:pPr>
    </w:p>
    <w:p w:rsidR="00803EFD" w:rsidRPr="00044983" w:rsidRDefault="00803EFD">
      <w:pPr>
        <w:rPr>
          <w:sz w:val="24"/>
          <w:szCs w:val="24"/>
        </w:rPr>
      </w:pPr>
      <w:bookmarkStart w:id="0" w:name="_GoBack"/>
      <w:bookmarkEnd w:id="0"/>
    </w:p>
    <w:sectPr w:rsidR="00803EFD" w:rsidRPr="00044983" w:rsidSect="00B27090">
      <w:pgSz w:w="11906" w:h="16838"/>
      <w:pgMar w:top="719"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3CF"/>
    <w:rsid w:val="00044983"/>
    <w:rsid w:val="003B38E3"/>
    <w:rsid w:val="00803EFD"/>
    <w:rsid w:val="00C12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C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3C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C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3C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3746</Words>
  <Characters>21356</Characters>
  <Application>Microsoft Office Word</Application>
  <DocSecurity>0</DocSecurity>
  <Lines>177</Lines>
  <Paragraphs>50</Paragraphs>
  <ScaleCrop>false</ScaleCrop>
  <Company/>
  <LinksUpToDate>false</LinksUpToDate>
  <CharactersWithSpaces>25052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1</cp:lastModifiedBy>
  <cp:revision>2</cp:revision>
  <dcterms:created xsi:type="dcterms:W3CDTF">2017-05-24T11:27:00Z</dcterms:created>
  <dcterms:modified xsi:type="dcterms:W3CDTF">2017-05-26T09:15:00Z</dcterms:modified>
</cp:coreProperties>
</file>