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2" w:rsidRDefault="00A806B2" w:rsidP="0060063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B2" w:rsidRDefault="00A806B2" w:rsidP="00A806B2">
      <w:pPr>
        <w:pStyle w:val="a3"/>
        <w:rPr>
          <w:b/>
        </w:rPr>
      </w:pPr>
      <w:r>
        <w:rPr>
          <w:b/>
        </w:rPr>
        <w:t xml:space="preserve">Проект решения Совета сельского поселения </w:t>
      </w:r>
      <w:proofErr w:type="spellStart"/>
      <w:r>
        <w:rPr>
          <w:b/>
        </w:rPr>
        <w:t>Восьмомартовский</w:t>
      </w:r>
      <w:proofErr w:type="spellEnd"/>
      <w:r>
        <w:rPr>
          <w:b/>
        </w:rPr>
        <w:t xml:space="preserve">  сельсовет муниципального района    Ермекеевский район Республики Башкортостан</w:t>
      </w:r>
    </w:p>
    <w:p w:rsidR="00A806B2" w:rsidRDefault="00A806B2" w:rsidP="0060063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B2" w:rsidRDefault="00A806B2" w:rsidP="0060063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B2" w:rsidRDefault="00A806B2" w:rsidP="0060063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3F" w:rsidRDefault="0060063F" w:rsidP="0060063F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60063F" w:rsidRDefault="0060063F" w:rsidP="0060063F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A806B2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A806B2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 апреля     2016</w:t>
      </w:r>
      <w:r w:rsidRPr="004C0BBE">
        <w:rPr>
          <w:sz w:val="28"/>
          <w:szCs w:val="28"/>
        </w:rPr>
        <w:t xml:space="preserve"> года</w:t>
      </w:r>
    </w:p>
    <w:p w:rsidR="0060063F" w:rsidRDefault="0060063F" w:rsidP="0060063F">
      <w:pPr>
        <w:rPr>
          <w:sz w:val="28"/>
          <w:szCs w:val="28"/>
        </w:rPr>
      </w:pPr>
    </w:p>
    <w:p w:rsidR="0060063F" w:rsidRDefault="0060063F" w:rsidP="0060063F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3F" w:rsidRPr="00FD42E4" w:rsidRDefault="0060063F" w:rsidP="0060063F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сельского поселения </w:t>
      </w:r>
    </w:p>
    <w:p w:rsidR="0060063F" w:rsidRPr="00A546AF" w:rsidRDefault="0060063F" w:rsidP="006006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2E4">
        <w:rPr>
          <w:rFonts w:ascii="Times New Roman" w:hAnsi="Times New Roman" w:cs="Times New Roman"/>
          <w:sz w:val="24"/>
          <w:szCs w:val="24"/>
        </w:rPr>
        <w:t>сельсовет муниципального района Ермекеевский район Республики Башкортостан «</w:t>
      </w:r>
      <w:r w:rsidRPr="000836C3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0836C3">
        <w:rPr>
          <w:rFonts w:ascii="Times New Roman" w:hAnsi="Times New Roman" w:cs="Times New Roman"/>
          <w:sz w:val="24"/>
          <w:szCs w:val="24"/>
        </w:rPr>
        <w:t>»</w:t>
      </w:r>
    </w:p>
    <w:p w:rsidR="0060063F" w:rsidRPr="00FD42E4" w:rsidRDefault="0060063F" w:rsidP="0060063F">
      <w:pPr>
        <w:pStyle w:val="ConsTitle"/>
        <w:widowControl/>
        <w:tabs>
          <w:tab w:val="left" w:pos="9923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D42E4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42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 2014</w:t>
      </w:r>
      <w:r w:rsidRPr="00FD42E4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212</w:t>
      </w:r>
    </w:p>
    <w:p w:rsidR="0060063F" w:rsidRPr="007C6C15" w:rsidRDefault="0060063F" w:rsidP="0060063F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ab/>
      </w:r>
    </w:p>
    <w:p w:rsidR="0060063F" w:rsidRPr="007C6C15" w:rsidRDefault="0060063F" w:rsidP="0060063F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23.11.2015 г. №320-ФЗ « О внесении изменений в часть вторую Налогового кодекса Российской Федерации» Совет сельского поселения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Ермекеевский район Республики Башкортостан решил:</w:t>
      </w:r>
    </w:p>
    <w:p w:rsidR="0060063F" w:rsidRPr="007C6C15" w:rsidRDefault="0060063F" w:rsidP="0060063F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7C6C15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7C6C1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Ермекеевский район Республики Башкортостан от «20» ноября 2014 года № 212 «Об установлении налога на имущество физических лиц», следующее изменение:</w:t>
      </w:r>
    </w:p>
    <w:p w:rsidR="0060063F" w:rsidRPr="007C6C15" w:rsidRDefault="0060063F" w:rsidP="0060063F">
      <w:pPr>
        <w:pStyle w:val="ConsNormal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 дополнить пункт следующего содержания:</w:t>
      </w:r>
    </w:p>
    <w:p w:rsidR="0060063F" w:rsidRPr="007C6C15" w:rsidRDefault="0060063F" w:rsidP="0060063F">
      <w:pPr>
        <w:pStyle w:val="ConsPlusNormal"/>
        <w:ind w:left="28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Имущественные налоги уплачивается в сроки установленные ст. 409  Налогового кодекса РФ в порядке</w:t>
      </w:r>
      <w:proofErr w:type="gramStart"/>
      <w:r w:rsidRPr="007C6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063F" w:rsidRPr="007C6C15" w:rsidRDefault="0060063F" w:rsidP="0060063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60063F" w:rsidRPr="007C6C15" w:rsidRDefault="0060063F" w:rsidP="0060063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 xml:space="preserve">2. Налог уплачивается по месту нахождения объекта налогообложения на основании налогового </w:t>
      </w:r>
      <w:hyperlink r:id="rId4" w:history="1">
        <w:r w:rsidRPr="007C6C15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C6C15">
        <w:rPr>
          <w:rFonts w:ascii="Times New Roman" w:hAnsi="Times New Roman" w:cs="Times New Roman"/>
          <w:sz w:val="24"/>
          <w:szCs w:val="24"/>
        </w:rPr>
        <w:t>, направляемого налогоплательщику налоговым органом.</w:t>
      </w:r>
    </w:p>
    <w:p w:rsidR="0060063F" w:rsidRPr="007C6C15" w:rsidRDefault="0060063F" w:rsidP="0060063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0063F" w:rsidRPr="007C6C15" w:rsidRDefault="0060063F" w:rsidP="0060063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0063F" w:rsidRPr="007C6C15" w:rsidRDefault="0060063F" w:rsidP="0060063F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6C15">
        <w:rPr>
          <w:rFonts w:ascii="Times New Roman" w:hAnsi="Times New Roman" w:cs="Times New Roman"/>
          <w:b w:val="0"/>
          <w:sz w:val="24"/>
          <w:szCs w:val="24"/>
        </w:rPr>
        <w:t>2. Решение обнародовать путем размещения на информационных стендах в общественных местах, в здании администрации сельского поселения и на сайте администрации.</w:t>
      </w:r>
    </w:p>
    <w:p w:rsidR="0060063F" w:rsidRPr="007C6C15" w:rsidRDefault="0060063F" w:rsidP="0060063F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15">
        <w:rPr>
          <w:rFonts w:ascii="Times New Roman" w:hAnsi="Times New Roman" w:cs="Times New Roman"/>
          <w:b w:val="0"/>
          <w:sz w:val="24"/>
          <w:szCs w:val="24"/>
        </w:rPr>
        <w:t xml:space="preserve"> 3. 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7C6C15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60063F" w:rsidRPr="007C6C15" w:rsidRDefault="0060063F" w:rsidP="0060063F">
      <w:pPr>
        <w:tabs>
          <w:tab w:val="left" w:pos="2430"/>
        </w:tabs>
        <w:spacing w:before="20"/>
        <w:ind w:firstLine="740"/>
      </w:pPr>
      <w:r w:rsidRPr="007C6C15">
        <w:tab/>
      </w:r>
    </w:p>
    <w:p w:rsidR="0060063F" w:rsidRPr="007C6C15" w:rsidRDefault="0060063F" w:rsidP="0060063F">
      <w:pPr>
        <w:tabs>
          <w:tab w:val="left" w:pos="2430"/>
        </w:tabs>
        <w:spacing w:before="20"/>
        <w:ind w:firstLine="740"/>
      </w:pPr>
      <w:r w:rsidRPr="007C6C15">
        <w:t>Глава сельского поселения</w:t>
      </w:r>
    </w:p>
    <w:p w:rsidR="0060063F" w:rsidRDefault="0060063F" w:rsidP="0060063F">
      <w:pPr>
        <w:tabs>
          <w:tab w:val="left" w:pos="2430"/>
        </w:tabs>
        <w:spacing w:before="20"/>
        <w:ind w:firstLine="740"/>
      </w:pPr>
      <w:proofErr w:type="spellStart"/>
      <w:r w:rsidRPr="007C6C15">
        <w:t>Восьмомартовский</w:t>
      </w:r>
      <w:proofErr w:type="spellEnd"/>
      <w:r w:rsidRPr="007C6C15">
        <w:t xml:space="preserve"> сельсовет                                </w:t>
      </w:r>
      <w:proofErr w:type="spellStart"/>
      <w:r w:rsidRPr="007C6C15">
        <w:t>А.З.Латыпова</w:t>
      </w:r>
      <w:proofErr w:type="spellEnd"/>
    </w:p>
    <w:p w:rsidR="0060063F" w:rsidRPr="007C6C15" w:rsidRDefault="0060063F" w:rsidP="0060063F">
      <w:pPr>
        <w:tabs>
          <w:tab w:val="left" w:pos="2430"/>
        </w:tabs>
        <w:spacing w:before="20"/>
        <w:ind w:firstLine="740"/>
      </w:pPr>
    </w:p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63F"/>
    <w:rsid w:val="0060063F"/>
    <w:rsid w:val="00A806B2"/>
    <w:rsid w:val="00AD3700"/>
    <w:rsid w:val="00C2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06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0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600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8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4E8B6BB016A71766C6EFBF72467C5F24A36439BFD677A29E731F0210F8E1AFAC58B6A6582A016Ed4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2016-06-28T07:25:00Z</dcterms:created>
  <dcterms:modified xsi:type="dcterms:W3CDTF">2017-05-18T06:26:00Z</dcterms:modified>
</cp:coreProperties>
</file>