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F" w:rsidRDefault="0054333D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31.7pt;margin-top:-68.25pt;width:63.85pt;height:68pt;z-index:251667456;mso-position-horizontal-relative:text;mso-position-vertical-relative:text">
            <v:imagedata r:id="rId4" o:title="800px-Emblem_of_the_Office_of_the_Prosecutor_General_of_Russia"/>
          </v:shape>
        </w:pict>
      </w:r>
      <w:r>
        <w:rPr>
          <w:noProof/>
        </w:rPr>
        <w:pict>
          <v:shape id="_x0000_s1033" type="#_x0000_t75" style="position:absolute;left:0;text-align:left;margin-left:-56.6pt;margin-top:-82.75pt;width:877.4pt;height:591.7pt;z-index:-251646976;mso-position-horizontal-relative:text;mso-position-vertical-relative:text">
            <v:imagedata r:id="rId5" o:title="lg!1pv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54333D" w:rsidRPr="0054333D" w:rsidRDefault="0054333D" w:rsidP="0054333D">
      <w:pPr>
        <w:rPr>
          <w:rFonts w:ascii="Times New Roman" w:hAnsi="Times New Roman" w:cs="Times New Roman"/>
          <w:b/>
          <w:sz w:val="27"/>
          <w:szCs w:val="27"/>
        </w:rPr>
        <w:sectPr w:rsidR="0054333D" w:rsidRPr="0054333D" w:rsidSect="005433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В целях защиты от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киберпреступлений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необходимо выполнять ряд рекомендаций.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1. Тщательно контролируйте своё поведение в социальных сетях. Мошенники-виртуозы очень искусны в использовании личной информации, с помощью которой они с лёгкостью могут взломать коды </w:t>
      </w:r>
      <w:proofErr w:type="gramStart"/>
      <w:r w:rsidRPr="0054333D">
        <w:rPr>
          <w:rFonts w:ascii="Times New Roman" w:hAnsi="Times New Roman" w:cs="Times New Roman"/>
          <w:b/>
          <w:sz w:val="24"/>
          <w:szCs w:val="27"/>
        </w:rPr>
        <w:t>безопасности,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и</w:t>
      </w:r>
      <w:proofErr w:type="gram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получить доступ к другим учётным записям. За последние несколько лет этот способ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кибератаки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стал одним из самых распространённых.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2. Для сохранности ваших учётных записей ограничьте доступ к внутреннему кругу друзей и близких. Никогда не делитесь личной информацией с новыми интернет-друзьями. Старайтесь не афишировать данные, содержащие даты рождения, адреса электронной почты или имена домашних животных, которые могут использоваться как пароли. Вся эта информация может оказаться весьма полезной для профессионального хакера.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>3. Не используйте дебетовые карты онлайн. Несанкционированные платежи дебетовой карты изымаются непосредственно с вашего банковского счёта, и даже если вы немедленно сообщите о нарушении, на восстановление прежнего баланса потребуется не од</w:t>
      </w:r>
      <w:r>
        <w:rPr>
          <w:rFonts w:ascii="Times New Roman" w:hAnsi="Times New Roman" w:cs="Times New Roman"/>
          <w:b/>
          <w:sz w:val="24"/>
          <w:szCs w:val="27"/>
        </w:rPr>
        <w:t>на неделя. В случае с кредитной </w:t>
      </w:r>
      <w:r w:rsidRPr="0054333D">
        <w:rPr>
          <w:rFonts w:ascii="Times New Roman" w:hAnsi="Times New Roman" w:cs="Times New Roman"/>
          <w:b/>
          <w:sz w:val="24"/>
          <w:szCs w:val="27"/>
        </w:rPr>
        <w:t>картой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в аналогичной ситуации при оспаривании подозрительных оплат клиент имеет доступ к своим счетам. Оба вида карт имеют функции оповещения либо на электронную почту или в виде СМС-текста, что даёт возможность быстрого прерывания несанкционированных действий. 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Visa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является лидером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в области разработок защиты для своих кредитных карт.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lastRenderedPageBreak/>
        <w:t xml:space="preserve">4. Остерегайтесь сообщений подобного рода: «Внимание! Ваш аккаунт был взломан. Вы должны позвонить, чтобы подтвердить свой аккаунт. Отправьте нам сообщение, и мы перезвоним Вам».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5. Не станьте жертвой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Clickjacking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>. Этот вид атаки таит в себе гиперссылки под тем, что,</w:t>
      </w:r>
      <w:r>
        <w:rPr>
          <w:rFonts w:ascii="Times New Roman" w:hAnsi="Times New Roman" w:cs="Times New Roman"/>
          <w:b/>
          <w:sz w:val="24"/>
          <w:szCs w:val="27"/>
        </w:rPr>
        <w:t xml:space="preserve"> на первый взгляд, выглядит как </w:t>
      </w:r>
      <w:r w:rsidRPr="0054333D">
        <w:rPr>
          <w:rFonts w:ascii="Times New Roman" w:hAnsi="Times New Roman" w:cs="Times New Roman"/>
          <w:b/>
          <w:sz w:val="24"/>
          <w:szCs w:val="27"/>
        </w:rPr>
        <w:t>безобидный контент. Однако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при нажатии ссылки открывается </w:t>
      </w:r>
      <w:r>
        <w:rPr>
          <w:rFonts w:ascii="Times New Roman" w:hAnsi="Times New Roman" w:cs="Times New Roman"/>
          <w:b/>
          <w:sz w:val="24"/>
          <w:szCs w:val="27"/>
        </w:rPr>
        <w:t>канал для вредоносных программ, </w:t>
      </w:r>
      <w:r w:rsidRPr="0054333D">
        <w:rPr>
          <w:rFonts w:ascii="Times New Roman" w:hAnsi="Times New Roman" w:cs="Times New Roman"/>
          <w:b/>
          <w:sz w:val="24"/>
          <w:szCs w:val="27"/>
        </w:rPr>
        <w:t xml:space="preserve">которые могут вторгнуться в компьютер или передать вашу личную информацию.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</w:pPr>
      <w:r w:rsidRPr="0054333D">
        <w:rPr>
          <w:rFonts w:ascii="Times New Roman" w:hAnsi="Times New Roman" w:cs="Times New Roman"/>
          <w:b/>
          <w:sz w:val="24"/>
          <w:szCs w:val="27"/>
        </w:rPr>
        <w:t xml:space="preserve">6. Не будьте опрометчивы в использовании любого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соединения. Горячие точки </w:t>
      </w:r>
      <w:proofErr w:type="spellStart"/>
      <w:r w:rsidRPr="0054333D">
        <w:rPr>
          <w:rFonts w:ascii="Times New Roman" w:hAnsi="Times New Roman" w:cs="Times New Roman"/>
          <w:b/>
          <w:sz w:val="24"/>
          <w:szCs w:val="27"/>
        </w:rPr>
        <w:t>Wi-Fi</w:t>
      </w:r>
      <w:proofErr w:type="spellEnd"/>
      <w:r w:rsidRPr="0054333D">
        <w:rPr>
          <w:rFonts w:ascii="Times New Roman" w:hAnsi="Times New Roman" w:cs="Times New Roman"/>
          <w:b/>
          <w:sz w:val="24"/>
          <w:szCs w:val="27"/>
        </w:rPr>
        <w:t xml:space="preserve"> чаще всего небезопасны, так как не кодируют информацию, передаваемую в интернете. Более того, инструменты, которыми пользуются хакеры, позволяют им «заглянуть» через ваше плечо и выудить имена пользователей, пароли или дру</w:t>
      </w:r>
      <w:r>
        <w:rPr>
          <w:rFonts w:ascii="Times New Roman" w:hAnsi="Times New Roman" w:cs="Times New Roman"/>
          <w:b/>
          <w:sz w:val="24"/>
          <w:szCs w:val="27"/>
        </w:rPr>
        <w:t>гую информацию, предоставляющую </w:t>
      </w:r>
      <w:bookmarkStart w:id="0" w:name="_GoBack"/>
      <w:bookmarkEnd w:id="0"/>
      <w:r w:rsidRPr="0054333D">
        <w:rPr>
          <w:rFonts w:ascii="Times New Roman" w:hAnsi="Times New Roman" w:cs="Times New Roman"/>
          <w:b/>
          <w:sz w:val="24"/>
          <w:szCs w:val="27"/>
        </w:rPr>
        <w:t>доступ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 xml:space="preserve">к финансовым счетам. Сотовая сеть в этом плане более безопасна. </w:t>
      </w:r>
    </w:p>
    <w:p w:rsidR="0054333D" w:rsidRPr="0054333D" w:rsidRDefault="0054333D" w:rsidP="00543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7"/>
        </w:rPr>
        <w:sectPr w:rsidR="0054333D" w:rsidRPr="0054333D" w:rsidSect="0054333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54333D">
        <w:rPr>
          <w:rFonts w:ascii="Times New Roman" w:hAnsi="Times New Roman" w:cs="Times New Roman"/>
          <w:b/>
          <w:sz w:val="24"/>
          <w:szCs w:val="27"/>
        </w:rPr>
        <w:t>7. В сообщениях электронной почты и на веб-сайте, внимательно смотрите на URL-адреса, даже если они содержат имена авторитетных финансовых учреждений, с которыми вы имеете дело. Самый распространённый подвох –</w:t>
      </w:r>
      <w:r w:rsidRPr="0054333D">
        <w:rPr>
          <w:rFonts w:ascii="Times New Roman" w:hAnsi="Times New Roman" w:cs="Times New Roman"/>
          <w:b/>
          <w:sz w:val="24"/>
          <w:szCs w:val="27"/>
        </w:rPr>
        <w:br/>
        <w:t>это комбинация имени законного веб-сайта и подделки. Эти адреса очень часто ведут на сайты-подражатели, которые под внешне законным видом скрывают принадлежность к хакерской деятельности. Иногда URL-адрес может оказаться подлинным, но когда вы нажимаете на ссылку, о</w:t>
      </w:r>
      <w:r>
        <w:rPr>
          <w:rFonts w:ascii="Times New Roman" w:hAnsi="Times New Roman" w:cs="Times New Roman"/>
          <w:b/>
          <w:sz w:val="24"/>
          <w:szCs w:val="27"/>
        </w:rPr>
        <w:t>н переносит вас на другой сайт.</w:t>
      </w:r>
    </w:p>
    <w:p w:rsidR="00615216" w:rsidRDefault="00615216"/>
    <w:sectPr w:rsidR="00615216" w:rsidSect="0054333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7"/>
    <w:rsid w:val="000F3957"/>
    <w:rsid w:val="002067EF"/>
    <w:rsid w:val="0054333D"/>
    <w:rsid w:val="00615216"/>
    <w:rsid w:val="00A81CF8"/>
    <w:rsid w:val="00C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C43F838-50AB-4E15-BE85-F6A1B34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2023-06-29T19:05:00Z</dcterms:created>
  <dcterms:modified xsi:type="dcterms:W3CDTF">2023-06-29T19:40:00Z</dcterms:modified>
</cp:coreProperties>
</file>